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A246110" w14:textId="3B2533D9" w:rsidR="00B17DCF" w:rsidRDefault="00B17DCF" w:rsidP="00B17DCF">
      <w:pPr>
        <w:pStyle w:val="Sansinterligne"/>
      </w:pPr>
      <w:r>
        <w:t>Intro visio du pole Santé / Sécu de Convergence le 2/11/2026</w:t>
      </w:r>
    </w:p>
    <w:p w14:paraId="27DF9DC7" w14:textId="77777777" w:rsidR="00B17DCF" w:rsidRDefault="00B17DCF" w:rsidP="00B17DCF">
      <w:pPr>
        <w:pStyle w:val="Sansinterligne"/>
      </w:pPr>
    </w:p>
    <w:p w14:paraId="6B5CF382" w14:textId="224380BE" w:rsidR="00B17DCF" w:rsidRDefault="00B17DCF" w:rsidP="00B17DCF">
      <w:pPr>
        <w:pStyle w:val="Sansinterligne"/>
      </w:pPr>
      <w:r>
        <w:t>L’offensive de Macron – Lecornu</w:t>
      </w:r>
      <w:r>
        <w:t>,</w:t>
      </w:r>
      <w:r>
        <w:t xml:space="preserve"> MEDEF</w:t>
      </w:r>
      <w:r>
        <w:t>, droite</w:t>
      </w:r>
      <w:r w:rsidR="00276333">
        <w:t>-bloc central</w:t>
      </w:r>
      <w:r>
        <w:t>, e</w:t>
      </w:r>
      <w:r>
        <w:t>xtrême droite s’appuie sur la double affirmation martelée en permanence sur les médias :</w:t>
      </w:r>
    </w:p>
    <w:p w14:paraId="67F6AAE6" w14:textId="77777777" w:rsidR="00B17DCF" w:rsidRDefault="00B17DCF" w:rsidP="00B17DCF">
      <w:pPr>
        <w:pStyle w:val="Sansinterligne"/>
        <w:numPr>
          <w:ilvl w:val="0"/>
          <w:numId w:val="1"/>
        </w:numPr>
      </w:pPr>
      <w:r w:rsidRPr="00B17DCF">
        <w:rPr>
          <w:b/>
          <w:bCs/>
        </w:rPr>
        <w:t>Les caisses sont vides</w:t>
      </w:r>
      <w:r>
        <w:t xml:space="preserve">. </w:t>
      </w:r>
    </w:p>
    <w:p w14:paraId="7D073050" w14:textId="3ECACF1F" w:rsidR="00B17DCF" w:rsidRPr="00B17DCF" w:rsidRDefault="00B17DCF" w:rsidP="00B17DCF">
      <w:pPr>
        <w:pStyle w:val="Sansinterligne"/>
        <w:numPr>
          <w:ilvl w:val="0"/>
          <w:numId w:val="1"/>
        </w:numPr>
      </w:pPr>
      <w:r w:rsidRPr="00B17DCF">
        <w:rPr>
          <w:b/>
          <w:bCs/>
        </w:rPr>
        <w:t>On est les champions des dépenses de santé, de retraite et autres</w:t>
      </w:r>
      <w:r>
        <w:t>.</w:t>
      </w:r>
      <w:r w:rsidRPr="00B17DCF">
        <w:t xml:space="preserve"> </w:t>
      </w:r>
    </w:p>
    <w:p w14:paraId="17D56972" w14:textId="1E2EF382" w:rsidR="00B17DCF" w:rsidRPr="00B17DCF" w:rsidRDefault="00B17DCF" w:rsidP="00B17DCF">
      <w:pPr>
        <w:pStyle w:val="Sansinterligne"/>
        <w:rPr>
          <w:b/>
          <w:bCs/>
        </w:rPr>
      </w:pPr>
      <w:r>
        <w:t xml:space="preserve">Si on veut sauvegarder la Sécu, il faut combattre fermement ces 2 affirmations, elles sont </w:t>
      </w:r>
      <w:r w:rsidRPr="00B17DCF">
        <w:rPr>
          <w:b/>
          <w:bCs/>
        </w:rPr>
        <w:t>fausses</w:t>
      </w:r>
      <w:r>
        <w:rPr>
          <w:b/>
          <w:bCs/>
        </w:rPr>
        <w:t>.</w:t>
      </w:r>
    </w:p>
    <w:p w14:paraId="713B01F8" w14:textId="77777777" w:rsidR="00B17DCF" w:rsidRDefault="00B17DCF" w:rsidP="00B17DCF">
      <w:pPr>
        <w:pStyle w:val="Sansinterligne"/>
      </w:pPr>
    </w:p>
    <w:p w14:paraId="7FC772D6" w14:textId="77777777" w:rsidR="00B17DCF" w:rsidRDefault="00B17DCF" w:rsidP="00B17DCF">
      <w:pPr>
        <w:pStyle w:val="Sansinterligne"/>
        <w:numPr>
          <w:ilvl w:val="0"/>
          <w:numId w:val="4"/>
        </w:numPr>
      </w:pPr>
      <w:r>
        <w:t xml:space="preserve">Les caisses ne sont pas vides. Elles sont </w:t>
      </w:r>
      <w:r w:rsidRPr="00AD12DC">
        <w:rPr>
          <w:b/>
          <w:bCs/>
        </w:rPr>
        <w:t xml:space="preserve">vidées </w:t>
      </w:r>
      <w:r>
        <w:t xml:space="preserve">en permanence : </w:t>
      </w:r>
    </w:p>
    <w:p w14:paraId="030D58D8" w14:textId="01D0DF0B" w:rsidR="00B17DCF" w:rsidRDefault="00B17DCF" w:rsidP="00B17DCF">
      <w:pPr>
        <w:pStyle w:val="Sansinterligne"/>
        <w:numPr>
          <w:ilvl w:val="1"/>
          <w:numId w:val="4"/>
        </w:numPr>
      </w:pPr>
      <w:r w:rsidRPr="00B17DCF">
        <w:rPr>
          <w:b/>
          <w:bCs/>
        </w:rPr>
        <w:t>211 Md d’aides aux entreprises</w:t>
      </w:r>
      <w:r>
        <w:t xml:space="preserve">, </w:t>
      </w:r>
      <w:r w:rsidR="00335BA6" w:rsidRPr="007B1237">
        <w:rPr>
          <w:b/>
          <w:bCs/>
        </w:rPr>
        <w:t>7</w:t>
      </w:r>
      <w:r w:rsidRPr="007B1237">
        <w:rPr>
          <w:b/>
          <w:bCs/>
        </w:rPr>
        <w:t xml:space="preserve"> points de PIB, dont 3 points d’exonérations de cotisations sociales</w:t>
      </w:r>
      <w:r>
        <w:t xml:space="preserve">. </w:t>
      </w:r>
    </w:p>
    <w:p w14:paraId="218D83BD" w14:textId="29B091D4" w:rsidR="00B17DCF" w:rsidRDefault="00B17DCF" w:rsidP="00B17DCF">
      <w:pPr>
        <w:pStyle w:val="Sansinterligne"/>
        <w:ind w:left="1080"/>
      </w:pPr>
      <w:r>
        <w:t xml:space="preserve">Or ces sommes astronomiques </w:t>
      </w:r>
      <w:r w:rsidRPr="007B1237">
        <w:rPr>
          <w:b/>
          <w:bCs/>
        </w:rPr>
        <w:t>sont en bonne partie un gaspillage</w:t>
      </w:r>
      <w:r w:rsidR="0077238B">
        <w:t xml:space="preserve"> qui vont aux dividendes</w:t>
      </w:r>
      <w:r>
        <w:t xml:space="preserve"> : l’économie est au bord de la récession, </w:t>
      </w:r>
      <w:r>
        <w:t>l</w:t>
      </w:r>
      <w:r>
        <w:t>a France a perdu la moitié de son industrie en délocalisations, pour la plupart en Europe, et avec elles les ressources fiscales et sociales. D’où les déficits et la dette</w:t>
      </w:r>
      <w:r>
        <w:t>.</w:t>
      </w:r>
    </w:p>
    <w:p w14:paraId="4D03B736" w14:textId="3E2EAF1B" w:rsidR="00B17DCF" w:rsidRDefault="00B17DCF" w:rsidP="00B17DCF">
      <w:pPr>
        <w:pStyle w:val="Sansinterligne"/>
        <w:numPr>
          <w:ilvl w:val="1"/>
          <w:numId w:val="4"/>
        </w:numPr>
      </w:pPr>
      <w:r>
        <w:t xml:space="preserve">S’y ajoutent les </w:t>
      </w:r>
      <w:r w:rsidRPr="00B17DCF">
        <w:rPr>
          <w:b/>
          <w:bCs/>
        </w:rPr>
        <w:t>cadeaux fiscaux</w:t>
      </w:r>
      <w:r>
        <w:t xml:space="preserve"> aux milliardaires. Même lorsqu’il y avait l’ISF au li</w:t>
      </w:r>
      <w:r>
        <w:t>e</w:t>
      </w:r>
      <w:r>
        <w:t>u de l’IFI, ils ne le payaient pas. On laisse les paradis fiscaux et l’optimisation fiscale</w:t>
      </w:r>
      <w:r w:rsidR="00200795">
        <w:t>…</w:t>
      </w:r>
      <w:r>
        <w:t xml:space="preserve"> prospérer en Europe.  </w:t>
      </w:r>
    </w:p>
    <w:p w14:paraId="22986C62" w14:textId="232BE324" w:rsidR="00B17DCF" w:rsidRDefault="00B17DCF" w:rsidP="00B17DCF">
      <w:pPr>
        <w:pStyle w:val="Sansinterligne"/>
        <w:numPr>
          <w:ilvl w:val="1"/>
          <w:numId w:val="4"/>
        </w:numPr>
      </w:pPr>
      <w:r>
        <w:t xml:space="preserve">S’y ajoute la flambée des </w:t>
      </w:r>
      <w:r w:rsidRPr="00B17DCF">
        <w:rPr>
          <w:b/>
          <w:bCs/>
        </w:rPr>
        <w:t>dépenses militaires</w:t>
      </w:r>
      <w:r>
        <w:t xml:space="preserve">, non seulement dans le budget de la France (2 points de PIB), mais en plus dans le budget de l’Europe qui retombera </w:t>
      </w:r>
      <w:r>
        <w:t xml:space="preserve">en partie </w:t>
      </w:r>
      <w:r>
        <w:t xml:space="preserve">sur la France. </w:t>
      </w:r>
    </w:p>
    <w:p w14:paraId="4C82B64E" w14:textId="77777777" w:rsidR="00B17DCF" w:rsidRDefault="00B17DCF" w:rsidP="00B17DCF">
      <w:pPr>
        <w:pStyle w:val="Sansinterligne"/>
      </w:pPr>
      <w:r w:rsidRPr="00B17DCF">
        <w:rPr>
          <w:b/>
          <w:bCs/>
        </w:rPr>
        <w:t>L’ensemble génère la dette, les taux d’intérêt</w:t>
      </w:r>
      <w:r>
        <w:t xml:space="preserve"> qui spéculation aidant atteignent 5 % sur les adjudications actuelles</w:t>
      </w:r>
    </w:p>
    <w:p w14:paraId="4D98ABD9" w14:textId="65B58EA7" w:rsidR="00B17DCF" w:rsidRPr="00B17DCF" w:rsidRDefault="00B17DCF" w:rsidP="00B17DCF">
      <w:pPr>
        <w:pStyle w:val="Sansinterligne"/>
        <w:ind w:firstLine="708"/>
        <w:rPr>
          <w:b/>
          <w:bCs/>
        </w:rPr>
      </w:pPr>
      <w:r>
        <w:t xml:space="preserve">Le MEDEF, la droite et l’extrême droite veulent vider encore plus les caisses : </w:t>
      </w:r>
      <w:r w:rsidRPr="00B17DCF">
        <w:rPr>
          <w:b/>
          <w:bCs/>
        </w:rPr>
        <w:t>ils demandent des dizaines de milliards d’exonérations supplémentaires de cotisations sociales et d’impôts de production</w:t>
      </w:r>
      <w:r>
        <w:rPr>
          <w:b/>
          <w:bCs/>
        </w:rPr>
        <w:t>.</w:t>
      </w:r>
    </w:p>
    <w:p w14:paraId="750571AE" w14:textId="77777777" w:rsidR="00B17DCF" w:rsidRDefault="00B17DCF" w:rsidP="00B17DCF">
      <w:pPr>
        <w:pStyle w:val="Sansinterligne"/>
      </w:pPr>
      <w:r>
        <w:t xml:space="preserve"> </w:t>
      </w:r>
    </w:p>
    <w:p w14:paraId="6CE715D9" w14:textId="45506267" w:rsidR="00B17DCF" w:rsidRPr="00992DBC" w:rsidRDefault="00B17DCF" w:rsidP="00B17DCF">
      <w:pPr>
        <w:pStyle w:val="Sansinterligne"/>
        <w:ind w:firstLine="708"/>
        <w:rPr>
          <w:b/>
          <w:bCs/>
        </w:rPr>
      </w:pPr>
      <w:r>
        <w:t xml:space="preserve">Le déficit – fabriqué comme nous l’avons vu – de ce qu’on appelle les « finances publiques », notion qui inclut </w:t>
      </w:r>
      <w:r w:rsidR="00B67890">
        <w:t xml:space="preserve">à tort </w:t>
      </w:r>
      <w:r>
        <w:t xml:space="preserve">les cotisations sociales, conduit à un changement </w:t>
      </w:r>
      <w:r w:rsidRPr="00C07561">
        <w:rPr>
          <w:b/>
          <w:bCs/>
        </w:rPr>
        <w:t>systémique</w:t>
      </w:r>
      <w:r>
        <w:t xml:space="preserve"> de mission pour la Sécurité sociale. Au lieu de « satisfaire les besoins », la Sécurité sociale, la protection sociale, doivent participer au « </w:t>
      </w:r>
      <w:r w:rsidRPr="00B17DCF">
        <w:rPr>
          <w:b/>
          <w:bCs/>
        </w:rPr>
        <w:t>redressement des finances publiques</w:t>
      </w:r>
      <w:r>
        <w:t xml:space="preserve">, </w:t>
      </w:r>
      <w:r w:rsidRPr="000F3107">
        <w:rPr>
          <w:b/>
          <w:bCs/>
        </w:rPr>
        <w:t>donc y compris de l’Etat</w:t>
      </w:r>
      <w:r>
        <w:rPr>
          <w:b/>
          <w:bCs/>
        </w:rPr>
        <w:t>.</w:t>
      </w:r>
    </w:p>
    <w:p w14:paraId="783E0690" w14:textId="01797BD5" w:rsidR="00B17DCF" w:rsidRDefault="00B17DCF" w:rsidP="00B17DCF">
      <w:pPr>
        <w:pStyle w:val="Sansinterligne"/>
        <w:ind w:firstLine="708"/>
      </w:pPr>
      <w:r>
        <w:t xml:space="preserve">Le total des dépenses du PLFSS est de près de </w:t>
      </w:r>
      <w:r w:rsidRPr="00B00391">
        <w:rPr>
          <w:b/>
          <w:bCs/>
        </w:rPr>
        <w:t>700 Md.</w:t>
      </w:r>
      <w:r>
        <w:t xml:space="preserve"> Si on veut faire 54 Md </w:t>
      </w:r>
      <w:r w:rsidRPr="00F0534B">
        <w:rPr>
          <w:b/>
          <w:bCs/>
        </w:rPr>
        <w:t>d’économies</w:t>
      </w:r>
      <w:r>
        <w:t xml:space="preserve"> en 2027</w:t>
      </w:r>
      <w:r w:rsidR="007735DF">
        <w:t xml:space="preserve"> au lieu de </w:t>
      </w:r>
      <w:r w:rsidR="004726E6">
        <w:t xml:space="preserve">dégager </w:t>
      </w:r>
      <w:r w:rsidR="007735DF">
        <w:t>des recettes</w:t>
      </w:r>
      <w:r>
        <w:t xml:space="preserve">, sur une trajectoire de 120 – 150 – 180 Md d’ici 2032, il faut cogner fort sur la protection sociale, sur la Sécu. </w:t>
      </w:r>
    </w:p>
    <w:p w14:paraId="7E8EAF54" w14:textId="77777777" w:rsidR="00B17DCF" w:rsidRDefault="00B17DCF" w:rsidP="00B00391">
      <w:pPr>
        <w:pStyle w:val="Sansinterligne"/>
        <w:ind w:firstLine="708"/>
      </w:pPr>
      <w:r>
        <w:t xml:space="preserve">Pour 2027 les gros budgets du PLFSS sont la santé 277 Md auquel j’ajoute les 44 Md d’autonomie qui devrait en faire partie et les retraites plus de 300 Md. </w:t>
      </w:r>
    </w:p>
    <w:p w14:paraId="42E934CF" w14:textId="091CFFCE" w:rsidR="00B17DCF" w:rsidRDefault="00B17DCF" w:rsidP="00074D84">
      <w:pPr>
        <w:pStyle w:val="Sansinterligne"/>
        <w:ind w:firstLine="708"/>
        <w:rPr>
          <w:b/>
          <w:bCs/>
        </w:rPr>
      </w:pPr>
      <w:r w:rsidRPr="00992DBC">
        <w:rPr>
          <w:b/>
          <w:bCs/>
        </w:rPr>
        <w:t xml:space="preserve">Le PLFSS </w:t>
      </w:r>
      <w:r>
        <w:rPr>
          <w:b/>
          <w:bCs/>
        </w:rPr>
        <w:t xml:space="preserve">2027 ce n’est pas </w:t>
      </w:r>
      <w:r w:rsidRPr="00992DBC">
        <w:rPr>
          <w:b/>
          <w:bCs/>
        </w:rPr>
        <w:t>que des coupes budgétaires. Il a aussi une dimension structurelle</w:t>
      </w:r>
      <w:r>
        <w:rPr>
          <w:b/>
          <w:bCs/>
        </w:rPr>
        <w:t xml:space="preserve">, à achever </w:t>
      </w:r>
      <w:r w:rsidR="00B00391">
        <w:rPr>
          <w:b/>
          <w:bCs/>
        </w:rPr>
        <w:t xml:space="preserve">– s’ils le peuvent - </w:t>
      </w:r>
      <w:r>
        <w:rPr>
          <w:b/>
          <w:bCs/>
        </w:rPr>
        <w:t>dans la foulée de la présidentielle</w:t>
      </w:r>
      <w:r w:rsidR="00B00391">
        <w:rPr>
          <w:b/>
          <w:bCs/>
        </w:rPr>
        <w:t>.</w:t>
      </w:r>
    </w:p>
    <w:p w14:paraId="5C86CBC9" w14:textId="77777777" w:rsidR="00B00391" w:rsidRDefault="00B00391" w:rsidP="00B17DCF">
      <w:pPr>
        <w:pStyle w:val="Sansinterligne"/>
        <w:jc w:val="center"/>
        <w:rPr>
          <w:b/>
          <w:bCs/>
          <w:sz w:val="28"/>
          <w:szCs w:val="28"/>
        </w:rPr>
      </w:pPr>
    </w:p>
    <w:p w14:paraId="079BB674" w14:textId="7E10908F" w:rsidR="00B17DCF" w:rsidRPr="007E37C3" w:rsidRDefault="00B17DCF" w:rsidP="00B17DCF">
      <w:pPr>
        <w:pStyle w:val="Sansinterligne"/>
        <w:jc w:val="center"/>
        <w:rPr>
          <w:b/>
          <w:bCs/>
          <w:sz w:val="28"/>
          <w:szCs w:val="28"/>
        </w:rPr>
      </w:pPr>
      <w:r w:rsidRPr="007E37C3">
        <w:rPr>
          <w:b/>
          <w:bCs/>
          <w:sz w:val="28"/>
          <w:szCs w:val="28"/>
        </w:rPr>
        <w:t>LA BRANCHE RETRAITES DU PLFSS</w:t>
      </w:r>
    </w:p>
    <w:p w14:paraId="7BB33E07" w14:textId="77777777" w:rsidR="00B17DCF" w:rsidRDefault="00B17DCF" w:rsidP="00B17DCF">
      <w:pPr>
        <w:pStyle w:val="Sansinterligne"/>
        <w:rPr>
          <w:b/>
          <w:bCs/>
        </w:rPr>
      </w:pPr>
      <w:r>
        <w:rPr>
          <w:b/>
          <w:bCs/>
        </w:rPr>
        <w:t>Pour l’instant la revalorisation moyenne des pensions c’est 0,2 %.</w:t>
      </w:r>
    </w:p>
    <w:p w14:paraId="265F9419" w14:textId="48F70D54" w:rsidR="00B17DCF" w:rsidRDefault="00B17DCF" w:rsidP="00B17DCF">
      <w:pPr>
        <w:pStyle w:val="Sansinterligne"/>
        <w:rPr>
          <w:b/>
          <w:bCs/>
        </w:rPr>
      </w:pPr>
      <w:r>
        <w:rPr>
          <w:b/>
          <w:bCs/>
        </w:rPr>
        <w:t>En 2024 la France était 9</w:t>
      </w:r>
      <w:r w:rsidRPr="00D046EB">
        <w:rPr>
          <w:b/>
          <w:bCs/>
          <w:vertAlign w:val="superscript"/>
        </w:rPr>
        <w:t>ème</w:t>
      </w:r>
      <w:r>
        <w:rPr>
          <w:b/>
          <w:bCs/>
        </w:rPr>
        <w:t xml:space="preserve"> de l’UE</w:t>
      </w:r>
      <w:r w:rsidR="00B00391">
        <w:rPr>
          <w:b/>
          <w:bCs/>
        </w:rPr>
        <w:t xml:space="preserve"> </w:t>
      </w:r>
      <w:r w:rsidR="00EB16C3">
        <w:rPr>
          <w:b/>
          <w:bCs/>
        </w:rPr>
        <w:t>e</w:t>
      </w:r>
      <w:r w:rsidR="00B00391">
        <w:rPr>
          <w:b/>
          <w:bCs/>
        </w:rPr>
        <w:t>n niveau de pension</w:t>
      </w:r>
      <w:r>
        <w:rPr>
          <w:b/>
          <w:bCs/>
        </w:rPr>
        <w:t xml:space="preserve"> </w:t>
      </w:r>
      <w:r w:rsidR="00B00391">
        <w:rPr>
          <w:b/>
          <w:bCs/>
        </w:rPr>
        <w:t>(</w:t>
      </w:r>
      <w:r w:rsidRPr="00B00391">
        <w:t xml:space="preserve">parité de pouvoir d’achat </w:t>
      </w:r>
      <w:r w:rsidR="00B00391" w:rsidRPr="00B00391">
        <w:t>)</w:t>
      </w:r>
    </w:p>
    <w:p w14:paraId="3BC138CE" w14:textId="67AFA657" w:rsidR="00B17DCF" w:rsidRDefault="00B17DCF" w:rsidP="00B17DCF">
      <w:pPr>
        <w:pStyle w:val="Sansinterligne"/>
        <w:rPr>
          <w:b/>
          <w:bCs/>
        </w:rPr>
      </w:pPr>
      <w:r>
        <w:rPr>
          <w:b/>
          <w:bCs/>
        </w:rPr>
        <w:lastRenderedPageBreak/>
        <w:t xml:space="preserve">Il y a les 5,1 Md d’économies avec la désindexation (4 Md) et la baisse du plafond à 3000 € par ménage (1,1 Md). Et il y a l’amorce de 1ères mesures structurelles, Farandou appelle ça </w:t>
      </w:r>
      <w:r w:rsidR="00B00391">
        <w:rPr>
          <w:b/>
          <w:bCs/>
        </w:rPr>
        <w:t>« </w:t>
      </w:r>
      <w:r>
        <w:rPr>
          <w:b/>
          <w:bCs/>
        </w:rPr>
        <w:t>le germe</w:t>
      </w:r>
      <w:r w:rsidR="00B00391">
        <w:rPr>
          <w:b/>
          <w:bCs/>
        </w:rPr>
        <w:t> »</w:t>
      </w:r>
      <w:r>
        <w:rPr>
          <w:b/>
          <w:bCs/>
        </w:rPr>
        <w:t xml:space="preserve"> </w:t>
      </w:r>
    </w:p>
    <w:p w14:paraId="51C15EDF" w14:textId="77777777" w:rsidR="00B17DCF" w:rsidRDefault="00B17DCF" w:rsidP="00B17DCF">
      <w:pPr>
        <w:pStyle w:val="Sansinterligne"/>
        <w:numPr>
          <w:ilvl w:val="0"/>
          <w:numId w:val="6"/>
        </w:numPr>
        <w:rPr>
          <w:b/>
          <w:bCs/>
        </w:rPr>
      </w:pPr>
      <w:r>
        <w:rPr>
          <w:b/>
          <w:bCs/>
        </w:rPr>
        <w:t>Le principe de désindexation des retraites est posé</w:t>
      </w:r>
    </w:p>
    <w:p w14:paraId="02616A8E" w14:textId="77777777" w:rsidR="00B17DCF" w:rsidRPr="00B00391" w:rsidRDefault="00B17DCF" w:rsidP="00B17DCF">
      <w:pPr>
        <w:pStyle w:val="Sansinterligne"/>
        <w:numPr>
          <w:ilvl w:val="0"/>
          <w:numId w:val="6"/>
        </w:numPr>
      </w:pPr>
      <w:r>
        <w:rPr>
          <w:b/>
          <w:bCs/>
        </w:rPr>
        <w:t xml:space="preserve">Le principe qu’avec 1260 € on vit suffisamment bien est posé. </w:t>
      </w:r>
      <w:r w:rsidRPr="00B00391">
        <w:t>On présente même comme un cadeau que les prestations sociales soient revalorisées de l’inflation, sous entendant que ça pourrait ne pas durer. Il y a eu des amendements pour le gel du RSA</w:t>
      </w:r>
    </w:p>
    <w:p w14:paraId="6E417F62" w14:textId="77777777" w:rsidR="00B17DCF" w:rsidRPr="00B00391" w:rsidRDefault="00B17DCF" w:rsidP="00B17DCF">
      <w:pPr>
        <w:pStyle w:val="Sansinterligne"/>
        <w:numPr>
          <w:ilvl w:val="0"/>
          <w:numId w:val="6"/>
        </w:numPr>
      </w:pPr>
      <w:r w:rsidRPr="00B00391">
        <w:t xml:space="preserve">Quand R Lescure dit </w:t>
      </w:r>
      <w:r w:rsidRPr="00B00391">
        <w:rPr>
          <w:b/>
          <w:bCs/>
        </w:rPr>
        <w:t>qu’avec 2000 € on vit décemment</w:t>
      </w:r>
      <w:r w:rsidRPr="00B00391">
        <w:t>, c’est l’ensemble des salaires et le SMIC qu’il vise également.</w:t>
      </w:r>
    </w:p>
    <w:p w14:paraId="61C0BC7A" w14:textId="77777777" w:rsidR="00B17DCF" w:rsidRPr="00B00391" w:rsidRDefault="00B17DCF" w:rsidP="00B17DCF">
      <w:pPr>
        <w:pStyle w:val="Sansinterligne"/>
        <w:numPr>
          <w:ilvl w:val="0"/>
          <w:numId w:val="6"/>
        </w:numPr>
      </w:pPr>
      <w:r w:rsidRPr="00B00391">
        <w:rPr>
          <w:b/>
          <w:bCs/>
        </w:rPr>
        <w:t>Le principe d’une revalorisation par décret</w:t>
      </w:r>
      <w:r w:rsidRPr="00B00391">
        <w:t>, donc hors du Parlement, est posé, pour 2027 entre 1260 et 2000 €. Ça peut évidemment être 0 et être généralisé à toutes les pensions</w:t>
      </w:r>
    </w:p>
    <w:p w14:paraId="3A0B780D" w14:textId="77777777" w:rsidR="00B17DCF" w:rsidRPr="00ED67FE" w:rsidRDefault="00B17DCF" w:rsidP="00B17DCF">
      <w:pPr>
        <w:pStyle w:val="Sansinterligne"/>
        <w:numPr>
          <w:ilvl w:val="0"/>
          <w:numId w:val="6"/>
        </w:numPr>
        <w:rPr>
          <w:b/>
          <w:bCs/>
        </w:rPr>
      </w:pPr>
      <w:r>
        <w:rPr>
          <w:b/>
          <w:bCs/>
        </w:rPr>
        <w:t xml:space="preserve">Farandou </w:t>
      </w:r>
      <w:r w:rsidRPr="00B00391">
        <w:t>a une variante s’appuyant sur la division syndicale comme l’Agirc-Arrco : « </w:t>
      </w:r>
      <w:r w:rsidRPr="00B17DCF">
        <w:rPr>
          <w:b/>
          <w:bCs/>
        </w:rPr>
        <w:t xml:space="preserve">la mise en place d’un système de négociations annuelles pour la revalorisation des retraites », </w:t>
      </w:r>
      <w:r w:rsidRPr="00B00391">
        <w:t xml:space="preserve">fonction de l’état des finances publiques, avec chantage puisque </w:t>
      </w:r>
      <w:r w:rsidRPr="00B17DCF">
        <w:rPr>
          <w:b/>
          <w:bCs/>
        </w:rPr>
        <w:t>« le dernier mot resterait à l’Etat</w:t>
      </w:r>
      <w:r>
        <w:rPr>
          <w:b/>
          <w:bCs/>
        </w:rPr>
        <w:t> »</w:t>
      </w:r>
      <w:r w:rsidRPr="00172E9C">
        <w:rPr>
          <w:b/>
          <w:bCs/>
        </w:rPr>
        <w:t>.</w:t>
      </w:r>
      <w:r>
        <w:rPr>
          <w:b/>
          <w:bCs/>
        </w:rPr>
        <w:t xml:space="preserve"> </w:t>
      </w:r>
      <w:r w:rsidRPr="002C1DED">
        <w:rPr>
          <w:b/>
          <w:bCs/>
        </w:rPr>
        <w:t xml:space="preserve"> </w:t>
      </w:r>
    </w:p>
    <w:p w14:paraId="65095B7E" w14:textId="414073F1" w:rsidR="00B17DCF" w:rsidRPr="00B00391" w:rsidRDefault="00B17DCF" w:rsidP="00B17DCF">
      <w:pPr>
        <w:pStyle w:val="Sansinterligne"/>
        <w:numPr>
          <w:ilvl w:val="0"/>
          <w:numId w:val="6"/>
        </w:numPr>
      </w:pPr>
      <w:r>
        <w:rPr>
          <w:b/>
          <w:bCs/>
        </w:rPr>
        <w:t xml:space="preserve">La revalorisation est liée au total pension de base et complémentaires, </w:t>
      </w:r>
      <w:r w:rsidRPr="00B00391">
        <w:t>dont l’Agirc-Arrco. Ça anticipe une possible fusion avec pillage des 92 Md de réserve pour la capitalisation</w:t>
      </w:r>
      <w:r w:rsidR="00B00391">
        <w:t>.</w:t>
      </w:r>
    </w:p>
    <w:p w14:paraId="3307E9A2" w14:textId="77777777" w:rsidR="00B17DCF" w:rsidRDefault="00B17DCF" w:rsidP="00B17DCF">
      <w:pPr>
        <w:pStyle w:val="Sansinterligne"/>
        <w:numPr>
          <w:ilvl w:val="0"/>
          <w:numId w:val="6"/>
        </w:numPr>
        <w:rPr>
          <w:b/>
          <w:bCs/>
        </w:rPr>
      </w:pPr>
      <w:r>
        <w:rPr>
          <w:b/>
          <w:bCs/>
        </w:rPr>
        <w:t xml:space="preserve">Le principe </w:t>
      </w:r>
      <w:r w:rsidRPr="00B00391">
        <w:t>c’est que la revalorisation de l’inflation ne peut être qu’un plafond à ne pas atteindre</w:t>
      </w:r>
      <w:r>
        <w:rPr>
          <w:b/>
          <w:bCs/>
        </w:rPr>
        <w:t>. Il faudrait oublier un rattrapage du pouvoir d’achat perdu, des petites retraites, notamment des femmes.</w:t>
      </w:r>
    </w:p>
    <w:p w14:paraId="398AC9E1" w14:textId="1926739F" w:rsidR="00B17DCF" w:rsidRPr="00B00391" w:rsidRDefault="00B17DCF" w:rsidP="00B17DCF">
      <w:pPr>
        <w:pStyle w:val="Sansinterligne"/>
        <w:numPr>
          <w:ilvl w:val="0"/>
          <w:numId w:val="6"/>
        </w:numPr>
      </w:pPr>
      <w:r w:rsidRPr="00B00391">
        <w:t>Le principe fondamental de la Sécu c’est je cotise selon mes moyens et je reçois selon mes besoins</w:t>
      </w:r>
      <w:r>
        <w:rPr>
          <w:b/>
          <w:bCs/>
        </w:rPr>
        <w:t xml:space="preserve">. Pour la retraite c’est des prestations définies. On est en train de passer à l’inverse, à une allocation </w:t>
      </w:r>
      <w:r w:rsidRPr="00B00391">
        <w:t xml:space="preserve">suffisamment basse pour résorber les </w:t>
      </w:r>
      <w:r w:rsidR="00B00391">
        <w:t>« </w:t>
      </w:r>
      <w:r w:rsidRPr="00B00391">
        <w:t>déficits</w:t>
      </w:r>
      <w:r w:rsidR="00B00391">
        <w:t> »</w:t>
      </w:r>
      <w:r w:rsidRPr="00B00391">
        <w:t xml:space="preserve"> de l’Etat. </w:t>
      </w:r>
    </w:p>
    <w:p w14:paraId="51AD5525" w14:textId="77777777" w:rsidR="00B00391" w:rsidRDefault="00B17DCF" w:rsidP="00B17DCF">
      <w:pPr>
        <w:pStyle w:val="Sansinterligne"/>
        <w:ind w:left="360"/>
        <w:rPr>
          <w:b/>
          <w:bCs/>
        </w:rPr>
      </w:pPr>
      <w:r>
        <w:rPr>
          <w:b/>
          <w:bCs/>
        </w:rPr>
        <w:t xml:space="preserve">Globalement les retraites c’est 430 Md. Récupérer 5 Md dans le PLFSS, quand il y a plus de 150 Md de déficit, et encore avec des hypothèses gonflées, ça ne fait pas le compte et de loin. </w:t>
      </w:r>
    </w:p>
    <w:p w14:paraId="1C6F8C9D" w14:textId="732E48D7" w:rsidR="00B17DCF" w:rsidRPr="00F305F3" w:rsidRDefault="00B17DCF" w:rsidP="00B17DCF">
      <w:pPr>
        <w:pStyle w:val="Sansinterligne"/>
        <w:ind w:left="360"/>
        <w:rPr>
          <w:b/>
          <w:bCs/>
        </w:rPr>
      </w:pPr>
      <w:r>
        <w:rPr>
          <w:b/>
          <w:bCs/>
        </w:rPr>
        <w:t>Pour la droite et l’extrême droite il est impératif d’imposer des réformes structurelles dans la foulée de la présidentielle, pour baisser les pensions, en gros comme la Grèce sur quelques années.</w:t>
      </w:r>
    </w:p>
    <w:p w14:paraId="7E722EA2" w14:textId="77777777" w:rsidR="00B17DCF" w:rsidRDefault="00B17DCF" w:rsidP="00B17DCF">
      <w:pPr>
        <w:pStyle w:val="Sansinterligne"/>
      </w:pPr>
      <w:r>
        <w:t xml:space="preserve"> </w:t>
      </w:r>
    </w:p>
    <w:p w14:paraId="7D74079E" w14:textId="77777777" w:rsidR="00B17DCF" w:rsidRPr="007E37C3" w:rsidRDefault="00B17DCF" w:rsidP="00B17DCF">
      <w:pPr>
        <w:pStyle w:val="Sansinterligne"/>
        <w:jc w:val="center"/>
        <w:rPr>
          <w:b/>
          <w:bCs/>
          <w:sz w:val="28"/>
          <w:szCs w:val="28"/>
        </w:rPr>
      </w:pPr>
      <w:r w:rsidRPr="007E37C3">
        <w:rPr>
          <w:b/>
          <w:bCs/>
          <w:sz w:val="28"/>
          <w:szCs w:val="28"/>
        </w:rPr>
        <w:t>LA BRANCHE SANTE DU PLFSS</w:t>
      </w:r>
    </w:p>
    <w:p w14:paraId="67552185" w14:textId="77777777" w:rsidR="00B17DCF" w:rsidRPr="00B00391" w:rsidRDefault="00B17DCF" w:rsidP="00B17DCF">
      <w:pPr>
        <w:pStyle w:val="Sansinterligne"/>
        <w:rPr>
          <w:b/>
          <w:bCs/>
        </w:rPr>
      </w:pPr>
      <w:r w:rsidRPr="00B00391">
        <w:rPr>
          <w:b/>
          <w:bCs/>
        </w:rPr>
        <w:t>En 2000</w:t>
      </w:r>
      <w:r>
        <w:t xml:space="preserve"> la France était considérée comme ayant le </w:t>
      </w:r>
      <w:r w:rsidRPr="00B00391">
        <w:rPr>
          <w:b/>
          <w:bCs/>
        </w:rPr>
        <w:t>meilleur système de santé du monde</w:t>
      </w:r>
    </w:p>
    <w:p w14:paraId="47F3E586" w14:textId="77777777" w:rsidR="00B17DCF" w:rsidRDefault="00B17DCF" w:rsidP="00B17DCF">
      <w:pPr>
        <w:pStyle w:val="Sansinterligne"/>
      </w:pPr>
      <w:r>
        <w:t xml:space="preserve">Le Panorama santé 2024 de l’OCDE prouve qu’on est </w:t>
      </w:r>
      <w:r w:rsidRPr="00B00391">
        <w:rPr>
          <w:b/>
          <w:bCs/>
        </w:rPr>
        <w:t>en voie d’effondrement</w:t>
      </w:r>
    </w:p>
    <w:p w14:paraId="72B92955" w14:textId="77777777" w:rsidR="00B17DCF" w:rsidRDefault="00B17DCF" w:rsidP="00B17DCF">
      <w:pPr>
        <w:pStyle w:val="Sansinterligne"/>
        <w:numPr>
          <w:ilvl w:val="0"/>
          <w:numId w:val="2"/>
        </w:numPr>
      </w:pPr>
      <w:r w:rsidRPr="00090C13">
        <w:t xml:space="preserve">Population signalant un </w:t>
      </w:r>
      <w:r w:rsidRPr="00B00391">
        <w:rPr>
          <w:b/>
          <w:bCs/>
        </w:rPr>
        <w:t>besoin non satisfait</w:t>
      </w:r>
      <w:r w:rsidRPr="00090C13">
        <w:t xml:space="preserve"> en matière de soins médicaux : F 24</w:t>
      </w:r>
      <w:r w:rsidRPr="00090C13">
        <w:rPr>
          <w:vertAlign w:val="superscript"/>
        </w:rPr>
        <w:t>ème</w:t>
      </w:r>
      <w:r w:rsidRPr="00090C13">
        <w:t xml:space="preserve"> / 28 (couts</w:t>
      </w:r>
      <w:r>
        <w:t xml:space="preserve">, </w:t>
      </w:r>
      <w:r w:rsidRPr="00090C13">
        <w:t>délais d’attente, niveau de revenu).</w:t>
      </w:r>
    </w:p>
    <w:p w14:paraId="4473920C" w14:textId="77777777" w:rsidR="00B17DCF" w:rsidRPr="00090C13" w:rsidRDefault="00B17DCF" w:rsidP="00B17DCF">
      <w:pPr>
        <w:pStyle w:val="Sansinterligne"/>
        <w:numPr>
          <w:ilvl w:val="0"/>
          <w:numId w:val="2"/>
        </w:numPr>
      </w:pPr>
      <w:r w:rsidRPr="006D1DFD">
        <w:rPr>
          <w:b/>
          <w:bCs/>
        </w:rPr>
        <w:t xml:space="preserve">Mortalité </w:t>
      </w:r>
      <w:r w:rsidRPr="00090C13">
        <w:t xml:space="preserve">liée à des causes </w:t>
      </w:r>
      <w:r w:rsidRPr="00B00391">
        <w:rPr>
          <w:b/>
          <w:bCs/>
        </w:rPr>
        <w:t>évitables</w:t>
      </w:r>
      <w:r w:rsidRPr="00090C13">
        <w:t xml:space="preserve"> F 12</w:t>
      </w:r>
      <w:r w:rsidRPr="00FB6233">
        <w:rPr>
          <w:vertAlign w:val="superscript"/>
        </w:rPr>
        <w:t>ème</w:t>
      </w:r>
      <w:r w:rsidRPr="00090C13">
        <w:t xml:space="preserve"> / 36. </w:t>
      </w:r>
      <w:r w:rsidRPr="00B00391">
        <w:rPr>
          <w:b/>
          <w:bCs/>
        </w:rPr>
        <w:t>Mortalité infantile</w:t>
      </w:r>
      <w:r w:rsidRPr="00090C13">
        <w:t xml:space="preserve"> F 28</w:t>
      </w:r>
      <w:r w:rsidRPr="00FB6233">
        <w:rPr>
          <w:vertAlign w:val="superscript"/>
        </w:rPr>
        <w:t>ème</w:t>
      </w:r>
      <w:r w:rsidRPr="00090C13">
        <w:t xml:space="preserve"> / 38</w:t>
      </w:r>
      <w:r>
        <w:t>.</w:t>
      </w:r>
    </w:p>
    <w:p w14:paraId="20B6AD0E" w14:textId="77777777" w:rsidR="00B17DCF" w:rsidRDefault="00B17DCF" w:rsidP="00B17DCF">
      <w:pPr>
        <w:pStyle w:val="Sansinterligne"/>
        <w:numPr>
          <w:ilvl w:val="0"/>
          <w:numId w:val="2"/>
        </w:numPr>
      </w:pPr>
      <w:r>
        <w:t>France 20</w:t>
      </w:r>
      <w:r w:rsidRPr="00614E53">
        <w:rPr>
          <w:vertAlign w:val="superscript"/>
        </w:rPr>
        <w:t>ème</w:t>
      </w:r>
      <w:r>
        <w:t xml:space="preserve"> en c</w:t>
      </w:r>
      <w:r w:rsidRPr="00B00391">
        <w:rPr>
          <w:b/>
          <w:bCs/>
        </w:rPr>
        <w:t>onsultation</w:t>
      </w:r>
      <w:r>
        <w:t xml:space="preserve"> par habitant. </w:t>
      </w:r>
    </w:p>
    <w:p w14:paraId="1B19ABA2" w14:textId="77777777" w:rsidR="00B17DCF" w:rsidRDefault="00B17DCF" w:rsidP="00B17DCF">
      <w:pPr>
        <w:pStyle w:val="Sansinterligne"/>
        <w:numPr>
          <w:ilvl w:val="0"/>
          <w:numId w:val="2"/>
        </w:numPr>
      </w:pPr>
      <w:r>
        <w:t>France 13</w:t>
      </w:r>
      <w:r w:rsidRPr="007527D2">
        <w:rPr>
          <w:vertAlign w:val="superscript"/>
        </w:rPr>
        <w:t>ème</w:t>
      </w:r>
      <w:r>
        <w:t xml:space="preserve"> en </w:t>
      </w:r>
      <w:r w:rsidRPr="00B00391">
        <w:rPr>
          <w:b/>
          <w:bCs/>
        </w:rPr>
        <w:t>lits d’hôpital</w:t>
      </w:r>
      <w:r>
        <w:t xml:space="preserve"> par habitant. </w:t>
      </w:r>
      <w:r w:rsidRPr="00A80A3B">
        <w:rPr>
          <w:b/>
          <w:bCs/>
        </w:rPr>
        <w:t>Visites aux urgences</w:t>
      </w:r>
      <w:r>
        <w:t> : France 15</w:t>
      </w:r>
      <w:r w:rsidRPr="00B36EE8">
        <w:rPr>
          <w:vertAlign w:val="superscript"/>
        </w:rPr>
        <w:t>ème</w:t>
      </w:r>
    </w:p>
    <w:p w14:paraId="42DA2C82" w14:textId="77777777" w:rsidR="00B17DCF" w:rsidRDefault="00B17DCF" w:rsidP="00B17DCF">
      <w:pPr>
        <w:pStyle w:val="Sansinterligne"/>
        <w:numPr>
          <w:ilvl w:val="0"/>
          <w:numId w:val="2"/>
        </w:numPr>
      </w:pPr>
      <w:r>
        <w:t>France 20</w:t>
      </w:r>
      <w:r w:rsidRPr="00B36EE8">
        <w:rPr>
          <w:vertAlign w:val="superscript"/>
        </w:rPr>
        <w:t>ème</w:t>
      </w:r>
      <w:r>
        <w:t xml:space="preserve"> en </w:t>
      </w:r>
      <w:r w:rsidRPr="00B00391">
        <w:rPr>
          <w:b/>
          <w:bCs/>
        </w:rPr>
        <w:t>médecins</w:t>
      </w:r>
      <w:r>
        <w:t xml:space="preserve"> en exercice par habitant, 22</w:t>
      </w:r>
      <w:r w:rsidRPr="009249B7">
        <w:rPr>
          <w:vertAlign w:val="superscript"/>
        </w:rPr>
        <w:t>ème</w:t>
      </w:r>
      <w:r>
        <w:t xml:space="preserve"> pour </w:t>
      </w:r>
      <w:r w:rsidRPr="00B00391">
        <w:rPr>
          <w:b/>
          <w:bCs/>
        </w:rPr>
        <w:t>les infirmiers</w:t>
      </w:r>
      <w:r>
        <w:t>.</w:t>
      </w:r>
    </w:p>
    <w:p w14:paraId="46EA5C14" w14:textId="77777777" w:rsidR="00B17DCF" w:rsidRDefault="00B17DCF" w:rsidP="00B17DCF">
      <w:pPr>
        <w:pStyle w:val="Sansinterligne"/>
        <w:numPr>
          <w:ilvl w:val="0"/>
          <w:numId w:val="2"/>
        </w:numPr>
      </w:pPr>
      <w:r w:rsidRPr="00A80A3B">
        <w:rPr>
          <w:b/>
          <w:bCs/>
        </w:rPr>
        <w:t xml:space="preserve">Rémunérations </w:t>
      </w:r>
      <w:r>
        <w:t>des infirmiers hospitaliers : France 29</w:t>
      </w:r>
      <w:r w:rsidRPr="00594E50">
        <w:rPr>
          <w:vertAlign w:val="superscript"/>
        </w:rPr>
        <w:t>ème</w:t>
      </w:r>
      <w:r>
        <w:t xml:space="preserve"> / salaire moyen (pareil pour les enseignants).</w:t>
      </w:r>
    </w:p>
    <w:p w14:paraId="27DB57D7" w14:textId="77777777" w:rsidR="00B17DCF" w:rsidRDefault="00B17DCF" w:rsidP="00B17DCF">
      <w:pPr>
        <w:pStyle w:val="Sansinterligne"/>
        <w:numPr>
          <w:ilvl w:val="0"/>
          <w:numId w:val="2"/>
        </w:numPr>
      </w:pPr>
      <w:r>
        <w:lastRenderedPageBreak/>
        <w:t>France 30</w:t>
      </w:r>
      <w:r w:rsidRPr="001E0418">
        <w:rPr>
          <w:vertAlign w:val="superscript"/>
        </w:rPr>
        <w:t>ème</w:t>
      </w:r>
      <w:r>
        <w:t xml:space="preserve"> en </w:t>
      </w:r>
      <w:r w:rsidRPr="00B00391">
        <w:rPr>
          <w:b/>
          <w:bCs/>
        </w:rPr>
        <w:t>prévention</w:t>
      </w:r>
    </w:p>
    <w:p w14:paraId="24C58E27" w14:textId="77777777" w:rsidR="00B17DCF" w:rsidRPr="00681D58" w:rsidRDefault="00B17DCF" w:rsidP="00B17DCF">
      <w:pPr>
        <w:pStyle w:val="Paragraphedeliste"/>
        <w:numPr>
          <w:ilvl w:val="0"/>
          <w:numId w:val="2"/>
        </w:numPr>
        <w:spacing w:after="0" w:line="240" w:lineRule="auto"/>
        <w:rPr>
          <w:b/>
          <w:bCs/>
        </w:rPr>
      </w:pPr>
      <w:r w:rsidRPr="00681D58">
        <w:rPr>
          <w:b/>
          <w:bCs/>
        </w:rPr>
        <w:t>Dépenses en produits pharmaceutiques au détail par habitant : F 12ème</w:t>
      </w:r>
    </w:p>
    <w:p w14:paraId="49EB26BD" w14:textId="77777777" w:rsidR="00B17DCF" w:rsidRPr="00681D58" w:rsidRDefault="00B17DCF" w:rsidP="00B17DCF">
      <w:pPr>
        <w:pStyle w:val="Paragraphedeliste"/>
        <w:numPr>
          <w:ilvl w:val="0"/>
          <w:numId w:val="2"/>
        </w:numPr>
        <w:spacing w:after="0" w:line="240" w:lineRule="auto"/>
        <w:rPr>
          <w:b/>
          <w:bCs/>
        </w:rPr>
      </w:pPr>
      <w:r w:rsidRPr="00681D58">
        <w:rPr>
          <w:b/>
          <w:bCs/>
        </w:rPr>
        <w:t xml:space="preserve">Pharmaciens en exercice : F 16ème, en baisse </w:t>
      </w:r>
      <w:r>
        <w:rPr>
          <w:b/>
          <w:bCs/>
        </w:rPr>
        <w:t xml:space="preserve">continue </w:t>
      </w:r>
      <w:r w:rsidRPr="00681D58">
        <w:rPr>
          <w:b/>
          <w:bCs/>
        </w:rPr>
        <w:t>depuis 2013</w:t>
      </w:r>
    </w:p>
    <w:p w14:paraId="5D39FFD1" w14:textId="77777777" w:rsidR="00B17DCF" w:rsidRDefault="00B17DCF" w:rsidP="00B17DCF">
      <w:pPr>
        <w:pStyle w:val="Sansinterligne"/>
        <w:numPr>
          <w:ilvl w:val="0"/>
          <w:numId w:val="2"/>
        </w:numPr>
      </w:pPr>
      <w:r>
        <w:t>16</w:t>
      </w:r>
      <w:r w:rsidRPr="004D08CA">
        <w:rPr>
          <w:vertAlign w:val="superscript"/>
        </w:rPr>
        <w:t>ème</w:t>
      </w:r>
      <w:r>
        <w:t xml:space="preserve"> en antidépresseurs</w:t>
      </w:r>
    </w:p>
    <w:p w14:paraId="1517E8FE" w14:textId="77777777" w:rsidR="00B17DCF" w:rsidRDefault="00B17DCF" w:rsidP="00B17DCF">
      <w:pPr>
        <w:pStyle w:val="Sansinterligne"/>
        <w:numPr>
          <w:ilvl w:val="0"/>
          <w:numId w:val="2"/>
        </w:numPr>
      </w:pPr>
      <w:r w:rsidRPr="0096082D">
        <w:rPr>
          <w:b/>
          <w:bCs/>
          <w:highlight w:val="yellow"/>
        </w:rPr>
        <w:t>Dépenses de santé par habitant : F 12ème / 38</w:t>
      </w:r>
    </w:p>
    <w:p w14:paraId="5152199C" w14:textId="77777777" w:rsidR="00B17DCF" w:rsidRDefault="00B17DCF" w:rsidP="00B17DCF">
      <w:pPr>
        <w:spacing w:after="0" w:line="240" w:lineRule="auto"/>
        <w:ind w:left="360"/>
      </w:pPr>
      <w:r>
        <w:t>C’était en 2024. Depuis ça empire très vite :</w:t>
      </w:r>
    </w:p>
    <w:p w14:paraId="55AD5E7F" w14:textId="77777777" w:rsidR="00B17DCF" w:rsidRPr="00B13AF3" w:rsidRDefault="00B17DCF" w:rsidP="00B17DCF">
      <w:pPr>
        <w:pStyle w:val="Paragraphedeliste"/>
        <w:numPr>
          <w:ilvl w:val="0"/>
          <w:numId w:val="2"/>
        </w:numPr>
        <w:spacing w:after="0" w:line="240" w:lineRule="auto"/>
        <w:rPr>
          <w:b/>
          <w:bCs/>
          <w:highlight w:val="yellow"/>
        </w:rPr>
      </w:pPr>
      <w:r>
        <w:t xml:space="preserve"> </w:t>
      </w:r>
      <w:r w:rsidRPr="00B13AF3">
        <w:rPr>
          <w:b/>
          <w:bCs/>
          <w:highlight w:val="yellow"/>
        </w:rPr>
        <w:t>Croissance annuelle des dépenses de santé par habitant (valeur réelle),2019 – 2024 : F 27ème / 38</w:t>
      </w:r>
      <w:r>
        <w:rPr>
          <w:b/>
          <w:bCs/>
          <w:highlight w:val="yellow"/>
        </w:rPr>
        <w:t>.</w:t>
      </w:r>
    </w:p>
    <w:p w14:paraId="770F0C65" w14:textId="12B71B39" w:rsidR="00B17DCF" w:rsidRPr="001E7B99" w:rsidRDefault="00B17DCF" w:rsidP="00B17DCF">
      <w:pPr>
        <w:pStyle w:val="Sansinterligne"/>
        <w:ind w:left="360"/>
        <w:rPr>
          <w:b/>
          <w:bCs/>
        </w:rPr>
      </w:pPr>
      <w:r>
        <w:t xml:space="preserve">Tout ce qu’on nous bassine à la télé, c’est pour masquer ce constat que l’on constate dans la vie courante, et qu’on pourrait étendre aux services publics, </w:t>
      </w:r>
      <w:r w:rsidRPr="001E7B99">
        <w:rPr>
          <w:b/>
          <w:bCs/>
        </w:rPr>
        <w:t>un effondrement</w:t>
      </w:r>
      <w:r>
        <w:rPr>
          <w:b/>
          <w:bCs/>
        </w:rPr>
        <w:t>.</w:t>
      </w:r>
    </w:p>
    <w:p w14:paraId="175B6BDD" w14:textId="77777777" w:rsidR="00B17DCF" w:rsidRDefault="00B17DCF" w:rsidP="00B17DCF">
      <w:pPr>
        <w:pStyle w:val="Sansinterligne"/>
        <w:rPr>
          <w:b/>
          <w:bCs/>
          <w:sz w:val="28"/>
          <w:szCs w:val="28"/>
        </w:rPr>
      </w:pPr>
    </w:p>
    <w:p w14:paraId="2945C9CA" w14:textId="77777777" w:rsidR="00B17DCF" w:rsidRPr="00482502" w:rsidRDefault="00B17DCF" w:rsidP="00B17DCF">
      <w:pPr>
        <w:pStyle w:val="Sansinterligne"/>
        <w:ind w:left="360"/>
        <w:rPr>
          <w:b/>
          <w:bCs/>
          <w:sz w:val="28"/>
          <w:szCs w:val="28"/>
        </w:rPr>
      </w:pPr>
      <w:r w:rsidRPr="00482502">
        <w:rPr>
          <w:b/>
          <w:bCs/>
          <w:sz w:val="28"/>
          <w:szCs w:val="28"/>
        </w:rPr>
        <w:t>Du PLFSS 2026 au PLFSS 2027</w:t>
      </w:r>
    </w:p>
    <w:p w14:paraId="755B0F50" w14:textId="77777777" w:rsidR="00B17DCF" w:rsidRDefault="00B17DCF" w:rsidP="00B17DCF">
      <w:pPr>
        <w:pStyle w:val="Sansinterligne"/>
        <w:numPr>
          <w:ilvl w:val="0"/>
          <w:numId w:val="7"/>
        </w:numPr>
        <w:rPr>
          <w:b/>
          <w:bCs/>
        </w:rPr>
      </w:pPr>
      <w:r w:rsidRPr="001E7B99">
        <w:rPr>
          <w:b/>
          <w:bCs/>
        </w:rPr>
        <w:t>Le gouvernement procède par décrets, reniant ses engagements de 2026</w:t>
      </w:r>
      <w:r>
        <w:rPr>
          <w:b/>
          <w:bCs/>
        </w:rPr>
        <w:t xml:space="preserve"> vis à vis du parti socialiste.</w:t>
      </w:r>
    </w:p>
    <w:p w14:paraId="41677476" w14:textId="3DC01BEE" w:rsidR="00B17DCF" w:rsidRPr="00B00391" w:rsidRDefault="00B17DCF" w:rsidP="00B17DCF">
      <w:pPr>
        <w:pStyle w:val="Sansinterligne"/>
        <w:ind w:left="720"/>
      </w:pPr>
      <w:r>
        <w:t>A</w:t>
      </w:r>
      <w:r w:rsidRPr="00F90A29">
        <w:t>ugmentation du ticket modérateur sur les soins dentaires, les dispositifs médicaux, certains médicaments</w:t>
      </w:r>
      <w:r>
        <w:t xml:space="preserve">, </w:t>
      </w:r>
      <w:r w:rsidRPr="00F90A29">
        <w:t xml:space="preserve">les transports ; augmentation du plafond des franchises médicales ; abaissement du plafond des indemnités journalières en cas d’accident du travail ou de maladie professionnelle ; abaissement de la durée d’indemnisation des arrêts maladie de plus de six mois pour les patients en affection de longue durée non </w:t>
      </w:r>
      <w:r w:rsidRPr="00B00391">
        <w:t>exonérante (1 Md)</w:t>
      </w:r>
      <w:r w:rsidR="00B00391">
        <w:t>…</w:t>
      </w:r>
    </w:p>
    <w:p w14:paraId="38EBAB35" w14:textId="77777777" w:rsidR="00B17DCF" w:rsidRDefault="00B17DCF" w:rsidP="00B17DCF">
      <w:pPr>
        <w:pStyle w:val="Sansinterligne"/>
        <w:numPr>
          <w:ilvl w:val="0"/>
          <w:numId w:val="7"/>
        </w:numPr>
      </w:pPr>
      <w:r>
        <w:rPr>
          <w:b/>
          <w:bCs/>
        </w:rPr>
        <w:t xml:space="preserve">Le gouvernement </w:t>
      </w:r>
      <w:r w:rsidRPr="005F6B6C">
        <w:rPr>
          <w:b/>
          <w:bCs/>
        </w:rPr>
        <w:t>procède</w:t>
      </w:r>
      <w:r>
        <w:rPr>
          <w:b/>
          <w:bCs/>
        </w:rPr>
        <w:t xml:space="preserve"> aussi par « accords</w:t>
      </w:r>
      <w:r w:rsidRPr="005F6B6C">
        <w:rPr>
          <w:b/>
          <w:bCs/>
        </w:rPr>
        <w:t> » avec « les partenaires sociaux</w:t>
      </w:r>
      <w:r>
        <w:t> » entre autres sur le chômage, les ruptures conventionnelles (1Md), négo pour 1 Md sur arrêts travail…</w:t>
      </w:r>
    </w:p>
    <w:p w14:paraId="24EDBF15" w14:textId="77777777" w:rsidR="00B17DCF" w:rsidRDefault="00B17DCF" w:rsidP="00B17DCF">
      <w:pPr>
        <w:pStyle w:val="Sansinterligne"/>
        <w:jc w:val="center"/>
        <w:rPr>
          <w:b/>
          <w:bCs/>
        </w:rPr>
      </w:pPr>
    </w:p>
    <w:p w14:paraId="4FC84E16" w14:textId="77777777" w:rsidR="00B17DCF" w:rsidRPr="008B1005" w:rsidRDefault="00B17DCF" w:rsidP="00B17DCF">
      <w:pPr>
        <w:pStyle w:val="Sansinterligne"/>
        <w:jc w:val="center"/>
        <w:rPr>
          <w:b/>
          <w:bCs/>
          <w:sz w:val="28"/>
          <w:szCs w:val="28"/>
        </w:rPr>
      </w:pPr>
      <w:r>
        <w:rPr>
          <w:b/>
          <w:bCs/>
          <w:sz w:val="28"/>
          <w:szCs w:val="28"/>
        </w:rPr>
        <w:t xml:space="preserve">PLFSS 2027 </w:t>
      </w:r>
      <w:r w:rsidRPr="008B1005">
        <w:rPr>
          <w:b/>
          <w:bCs/>
          <w:sz w:val="28"/>
          <w:szCs w:val="28"/>
        </w:rPr>
        <w:t xml:space="preserve">SANTE </w:t>
      </w:r>
    </w:p>
    <w:p w14:paraId="52688A71" w14:textId="77777777" w:rsidR="00B17DCF" w:rsidRDefault="00B17DCF" w:rsidP="00B17DCF">
      <w:pPr>
        <w:pStyle w:val="Sansinterligne"/>
        <w:jc w:val="center"/>
        <w:rPr>
          <w:b/>
          <w:bCs/>
        </w:rPr>
      </w:pPr>
      <w:r w:rsidRPr="00204D68">
        <w:rPr>
          <w:b/>
          <w:bCs/>
        </w:rPr>
        <w:t>L’ONDAM est fixé à 2%</w:t>
      </w:r>
      <w:r>
        <w:rPr>
          <w:b/>
          <w:bCs/>
        </w:rPr>
        <w:t xml:space="preserve"> ! </w:t>
      </w:r>
    </w:p>
    <w:p w14:paraId="0F93F2D6" w14:textId="77777777" w:rsidR="00B17DCF" w:rsidRPr="00204D68" w:rsidRDefault="00B17DCF" w:rsidP="00B17DCF">
      <w:pPr>
        <w:pStyle w:val="Sansinterligne"/>
        <w:jc w:val="center"/>
        <w:rPr>
          <w:b/>
          <w:bCs/>
        </w:rPr>
      </w:pPr>
      <w:r>
        <w:rPr>
          <w:b/>
          <w:bCs/>
        </w:rPr>
        <w:t>5,1 Md d’économies supplémentaires !</w:t>
      </w:r>
    </w:p>
    <w:p w14:paraId="39D7B0CB" w14:textId="77777777" w:rsidR="00B17DCF" w:rsidRDefault="00B17DCF" w:rsidP="00B17DCF">
      <w:pPr>
        <w:pStyle w:val="Sansinterligne"/>
      </w:pPr>
      <w:r w:rsidRPr="004059CB">
        <w:rPr>
          <w:noProof/>
        </w:rPr>
        <w:drawing>
          <wp:inline distT="0" distB="0" distL="0" distR="0" wp14:anchorId="2FCB4285" wp14:editId="23C3C501">
            <wp:extent cx="5760720" cy="3286760"/>
            <wp:effectExtent l="0" t="0" r="0" b="8890"/>
            <wp:docPr id="279049320"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760720" cy="3286760"/>
                    </a:xfrm>
                    <a:prstGeom prst="rect">
                      <a:avLst/>
                    </a:prstGeom>
                    <a:noFill/>
                    <a:ln>
                      <a:noFill/>
                    </a:ln>
                  </pic:spPr>
                </pic:pic>
              </a:graphicData>
            </a:graphic>
          </wp:inline>
        </w:drawing>
      </w:r>
    </w:p>
    <w:p w14:paraId="22A6264D" w14:textId="77777777" w:rsidR="00B17DCF" w:rsidRDefault="00B17DCF" w:rsidP="00B17DCF">
      <w:pPr>
        <w:pStyle w:val="Sansinterligne"/>
      </w:pPr>
    </w:p>
    <w:p w14:paraId="5B18278C" w14:textId="0DFC5D0B" w:rsidR="00B17DCF" w:rsidRDefault="00B17DCF" w:rsidP="00B17DCF">
      <w:pPr>
        <w:pStyle w:val="Sansinterligne"/>
      </w:pPr>
      <w:r>
        <w:lastRenderedPageBreak/>
        <w:t>L’évolution spontanée de l’ONDAM est estimée à 3,6 % par an pour un</w:t>
      </w:r>
      <w:r w:rsidR="00B00391">
        <w:t>e</w:t>
      </w:r>
      <w:r>
        <w:t xml:space="preserve"> inflation prévue à 1,7 % en 2027. </w:t>
      </w:r>
    </w:p>
    <w:p w14:paraId="48B1FBF4" w14:textId="77777777" w:rsidR="00B17DCF" w:rsidRDefault="00B17DCF" w:rsidP="00B17DCF">
      <w:pPr>
        <w:pStyle w:val="Sansinterligne"/>
      </w:pPr>
      <w:r>
        <w:t>Notamment 4,8 % pour les soins de ville. 0,7 % prévu dans le PLFSS</w:t>
      </w:r>
    </w:p>
    <w:p w14:paraId="0F29C8E3" w14:textId="77777777" w:rsidR="00B17DCF" w:rsidRDefault="00B17DCF" w:rsidP="00B17DCF">
      <w:pPr>
        <w:pStyle w:val="Sansinterligne"/>
        <w:numPr>
          <w:ilvl w:val="0"/>
          <w:numId w:val="8"/>
        </w:numPr>
      </w:pPr>
      <w:r>
        <w:t>Pour l’instant l’inflation 2026 passe les 3 % sur 1 an et non 2,1 % comme prévu</w:t>
      </w:r>
    </w:p>
    <w:p w14:paraId="510C6808" w14:textId="54247B80" w:rsidR="00B17DCF" w:rsidRDefault="00B17DCF" w:rsidP="00B17DCF">
      <w:pPr>
        <w:pStyle w:val="Sansinterligne"/>
        <w:numPr>
          <w:ilvl w:val="0"/>
          <w:numId w:val="8"/>
        </w:numPr>
      </w:pPr>
      <w:r w:rsidRPr="00B00391">
        <w:rPr>
          <w:b/>
          <w:bCs/>
        </w:rPr>
        <w:t>L’évolution dite spontanée masque que c’est la poursuite de l’effondrement</w:t>
      </w:r>
      <w:r>
        <w:t xml:space="preserve">. </w:t>
      </w:r>
      <w:r w:rsidRPr="00B00391">
        <w:rPr>
          <w:b/>
          <w:bCs/>
        </w:rPr>
        <w:t>Il faudrait un plan de reconquête</w:t>
      </w:r>
      <w:r>
        <w:t xml:space="preserve">, donc beaucoup plus </w:t>
      </w:r>
      <w:r w:rsidR="00B00391">
        <w:t>qu’aggraver l’effon</w:t>
      </w:r>
      <w:r w:rsidR="000817CA">
        <w:t xml:space="preserve">drement. </w:t>
      </w:r>
      <w:r>
        <w:t>La CGT demande 10 %</w:t>
      </w:r>
    </w:p>
    <w:p w14:paraId="63FFE441" w14:textId="77777777" w:rsidR="00B17DCF" w:rsidRDefault="00B17DCF" w:rsidP="00B17DCF">
      <w:pPr>
        <w:pStyle w:val="Sansinterligne"/>
      </w:pPr>
      <w:r>
        <w:t>Le PLFSS prévoit 5,1 Md d’économies</w:t>
      </w:r>
    </w:p>
    <w:p w14:paraId="6AE47A49" w14:textId="511854CB" w:rsidR="00B17DCF" w:rsidRDefault="00B17DCF" w:rsidP="00B17DCF">
      <w:pPr>
        <w:pStyle w:val="Sansinterligne"/>
        <w:numPr>
          <w:ilvl w:val="0"/>
          <w:numId w:val="3"/>
        </w:numPr>
      </w:pPr>
      <w:r>
        <w:t>Nouveaux transferts vers les complémentaires, c’est un</w:t>
      </w:r>
      <w:r w:rsidR="00C075A0">
        <w:t>e</w:t>
      </w:r>
      <w:r>
        <w:t xml:space="preserve"> </w:t>
      </w:r>
      <w:r w:rsidRPr="00C075A0">
        <w:rPr>
          <w:b/>
          <w:bCs/>
        </w:rPr>
        <w:t xml:space="preserve">politique structurelle à </w:t>
      </w:r>
      <w:r>
        <w:t>poursuivre pendant des années</w:t>
      </w:r>
    </w:p>
    <w:p w14:paraId="5A343934" w14:textId="77777777" w:rsidR="00B17DCF" w:rsidRDefault="00B17DCF" w:rsidP="00B17DCF">
      <w:pPr>
        <w:pStyle w:val="Sansinterligne"/>
        <w:numPr>
          <w:ilvl w:val="0"/>
          <w:numId w:val="3"/>
        </w:numPr>
      </w:pPr>
      <w:r>
        <w:t>Nouveaux déremboursements de médicaments</w:t>
      </w:r>
    </w:p>
    <w:p w14:paraId="2083754E" w14:textId="77777777" w:rsidR="00B17DCF" w:rsidRDefault="00B17DCF" w:rsidP="00B17DCF">
      <w:pPr>
        <w:pStyle w:val="Sansinterligne"/>
        <w:numPr>
          <w:ilvl w:val="0"/>
          <w:numId w:val="3"/>
        </w:numPr>
      </w:pPr>
      <w:r>
        <w:t xml:space="preserve">Nouvelles négos avec les partenaires sociaux sur les indemnités journalières  </w:t>
      </w:r>
    </w:p>
    <w:p w14:paraId="6E37FD03" w14:textId="77777777" w:rsidR="00B17DCF" w:rsidRDefault="00B17DCF" w:rsidP="00B17DCF">
      <w:pPr>
        <w:pStyle w:val="Sansinterligne"/>
        <w:numPr>
          <w:ilvl w:val="0"/>
          <w:numId w:val="3"/>
        </w:numPr>
      </w:pPr>
      <w:r>
        <w:t>Lutte contre le travail dissimulé, c’est toujours populaire</w:t>
      </w:r>
    </w:p>
    <w:p w14:paraId="74F24776" w14:textId="78BF1FDF" w:rsidR="00B17DCF" w:rsidRPr="007E1185" w:rsidRDefault="00B17DCF" w:rsidP="00B17DCF">
      <w:pPr>
        <w:pStyle w:val="Sansinterligne"/>
        <w:numPr>
          <w:ilvl w:val="0"/>
          <w:numId w:val="3"/>
        </w:numPr>
      </w:pPr>
      <w:r>
        <w:t xml:space="preserve">Une mesure va plutôt dans le bon sens : </w:t>
      </w:r>
      <w:r w:rsidRPr="007E1185">
        <w:rPr>
          <w:b/>
          <w:bCs/>
        </w:rPr>
        <w:t>3,7 Md de cotisations sociale</w:t>
      </w:r>
      <w:r>
        <w:rPr>
          <w:b/>
          <w:bCs/>
        </w:rPr>
        <w:t>s</w:t>
      </w:r>
      <w:r w:rsidRPr="007E1185">
        <w:rPr>
          <w:b/>
          <w:bCs/>
        </w:rPr>
        <w:t xml:space="preserve"> supplémentaires (</w:t>
      </w:r>
      <w:r w:rsidRPr="00FE7DB7">
        <w:t>l’épargne salariale, la participation et l’intéressement seront ajoutés au salaire pour calculer les allégements de cotisations</w:t>
      </w:r>
      <w:r>
        <w:t>)</w:t>
      </w:r>
      <w:r w:rsidRPr="007E1185">
        <w:rPr>
          <w:b/>
          <w:bCs/>
        </w:rPr>
        <w:t xml:space="preserve"> …mais il en reste encore beaucoup</w:t>
      </w:r>
      <w:r>
        <w:rPr>
          <w:b/>
          <w:bCs/>
        </w:rPr>
        <w:t xml:space="preserve"> de potentiel sur les exonérations et </w:t>
      </w:r>
      <w:r w:rsidR="00C075A0">
        <w:rPr>
          <w:b/>
          <w:bCs/>
        </w:rPr>
        <w:t xml:space="preserve">exemptions (10 – 15 Md) </w:t>
      </w:r>
      <w:r w:rsidRPr="007E1185">
        <w:rPr>
          <w:b/>
          <w:bCs/>
        </w:rPr>
        <w:t>.</w:t>
      </w:r>
      <w:r w:rsidR="00C075A0">
        <w:rPr>
          <w:b/>
          <w:bCs/>
        </w:rPr>
        <w:t xml:space="preserve"> </w:t>
      </w:r>
    </w:p>
    <w:p w14:paraId="0DAC5EF3" w14:textId="5BF23D24" w:rsidR="00B17DCF" w:rsidRPr="007E1185" w:rsidRDefault="00B17DCF" w:rsidP="00B17DCF">
      <w:pPr>
        <w:pStyle w:val="Sansinterligne"/>
        <w:numPr>
          <w:ilvl w:val="0"/>
          <w:numId w:val="3"/>
        </w:numPr>
      </w:pPr>
      <w:r>
        <w:rPr>
          <w:b/>
          <w:bCs/>
        </w:rPr>
        <w:t>…En clair on ira de décret en décret</w:t>
      </w:r>
      <w:r w:rsidR="00C075A0">
        <w:rPr>
          <w:b/>
          <w:bCs/>
        </w:rPr>
        <w:t xml:space="preserve"> jusqu’à la présidentielle.</w:t>
      </w:r>
    </w:p>
    <w:p w14:paraId="28C3451B" w14:textId="77777777" w:rsidR="00B17DCF" w:rsidRDefault="00B17DCF" w:rsidP="00B17DCF">
      <w:pPr>
        <w:pStyle w:val="Sansinterligne"/>
        <w:ind w:left="360"/>
      </w:pPr>
    </w:p>
    <w:p w14:paraId="663ED275" w14:textId="77777777" w:rsidR="00B17DCF" w:rsidRPr="00AE7CFA" w:rsidRDefault="00B17DCF" w:rsidP="00B17DCF">
      <w:pPr>
        <w:pStyle w:val="Sansinterligne"/>
        <w:rPr>
          <w:b/>
          <w:bCs/>
        </w:rPr>
      </w:pPr>
      <w:r w:rsidRPr="00AE7CFA">
        <w:rPr>
          <w:b/>
          <w:bCs/>
        </w:rPr>
        <w:t xml:space="preserve">AUTONOMIE </w:t>
      </w:r>
    </w:p>
    <w:p w14:paraId="131CAE72" w14:textId="6E6C48A9" w:rsidR="00B17DCF" w:rsidRDefault="00B17DCF" w:rsidP="00B17DCF">
      <w:pPr>
        <w:pStyle w:val="Sansinterligne"/>
      </w:pPr>
      <w:r w:rsidRPr="00C075A0">
        <w:rPr>
          <w:b/>
          <w:bCs/>
        </w:rPr>
        <w:t>Le constat des lycéens vaut pour le grand âge</w:t>
      </w:r>
      <w:r>
        <w:t xml:space="preserve">. On part d’une situation inacceptable : manque criant de personnel, plan d’adaptation des logements au ralenti, réhabilitation des EHPAD et résidences autonomie au ralenti, pratiquement pas de construction d’établissements, augmentation jusqu’à 35 % des tarifs des EHPAD publics jusque-là plus abordables. Quant au maintien à domicile </w:t>
      </w:r>
      <w:r w:rsidR="00C075A0">
        <w:t xml:space="preserve">qu’ils poussent, </w:t>
      </w:r>
      <w:r>
        <w:t xml:space="preserve">ils baissent de 5,3 % l’APA. </w:t>
      </w:r>
    </w:p>
    <w:p w14:paraId="4E5CFA05" w14:textId="038BB9F9" w:rsidR="00B17DCF" w:rsidRDefault="00B17DCF" w:rsidP="00C075A0">
      <w:pPr>
        <w:pStyle w:val="Sansinterligne"/>
        <w:ind w:firstLine="708"/>
      </w:pPr>
      <w:r>
        <w:t>C’est ce qu’on appelle « </w:t>
      </w:r>
      <w:r w:rsidRPr="00C075A0">
        <w:rPr>
          <w:b/>
          <w:bCs/>
        </w:rPr>
        <w:t>la maltraitance institutionnelle</w:t>
      </w:r>
      <w:r>
        <w:t xml:space="preserve"> ». Après Castanet sur ORPEA </w:t>
      </w:r>
      <w:r w:rsidR="00C075A0">
        <w:t>e</w:t>
      </w:r>
      <w:r>
        <w:t xml:space="preserve">lle a été dénoncée à 2 reprises cette année par le </w:t>
      </w:r>
      <w:r w:rsidRPr="00C075A0">
        <w:rPr>
          <w:b/>
          <w:bCs/>
        </w:rPr>
        <w:t>Conseil de l’Europe</w:t>
      </w:r>
      <w:r>
        <w:t xml:space="preserve">. </w:t>
      </w:r>
    </w:p>
    <w:p w14:paraId="5FF06AE8" w14:textId="226A32B7" w:rsidR="00B17DCF" w:rsidRDefault="00B17DCF" w:rsidP="00C075A0">
      <w:pPr>
        <w:pStyle w:val="Sansinterligne"/>
        <w:ind w:firstLine="708"/>
      </w:pPr>
      <w:r>
        <w:t>Le fait que la branche autonomie soit fiscalisée ne l’empêche pas de manquer de moyens et d’avoir quand même un déficit qui s’accroit au moins jusqu’en 2030.</w:t>
      </w:r>
    </w:p>
    <w:p w14:paraId="25421F00" w14:textId="2BC05E9A" w:rsidR="00B17DCF" w:rsidRDefault="00B17DCF" w:rsidP="00C075A0">
      <w:pPr>
        <w:pStyle w:val="Sansinterligne"/>
        <w:ind w:firstLine="708"/>
      </w:pPr>
      <w:r>
        <w:t xml:space="preserve">Ils avaient prévu 50 000 embauches pour 2027, ce qui est très insuffisant, il en faudrait 200 000. Puis ils ont reporté à 2030. Cette année il </w:t>
      </w:r>
      <w:r w:rsidR="00C075A0">
        <w:t>n’est</w:t>
      </w:r>
      <w:r>
        <w:t xml:space="preserve"> prévu que 3700 embauches. Le chiffre de 50 000 embauches ne sera pas tenu si la droite ou l’extrême droite sont au pouvoir.  </w:t>
      </w:r>
    </w:p>
    <w:p w14:paraId="74ABF8DF" w14:textId="0DFA0F71" w:rsidR="00B17DCF" w:rsidRPr="00C075A0" w:rsidRDefault="00B17DCF" w:rsidP="00C075A0">
      <w:pPr>
        <w:pStyle w:val="Sansinterligne"/>
        <w:ind w:firstLine="708"/>
        <w:rPr>
          <w:b/>
          <w:bCs/>
        </w:rPr>
      </w:pPr>
      <w:r>
        <w:t xml:space="preserve">Les générations nombreuses du baby-boom arrivent aux grands âges. Ils ont prévu de ne rien prévoir. </w:t>
      </w:r>
      <w:r w:rsidRPr="00C075A0">
        <w:rPr>
          <w:b/>
          <w:bCs/>
        </w:rPr>
        <w:t>On va au drame, à une augmentation de la souffrance, de la mortalité, tout le monde le sait</w:t>
      </w:r>
      <w:r w:rsidR="00C075A0">
        <w:rPr>
          <w:b/>
          <w:bCs/>
        </w:rPr>
        <w:t>.</w:t>
      </w:r>
    </w:p>
    <w:p w14:paraId="047773DC" w14:textId="77777777" w:rsidR="00B17DCF" w:rsidRDefault="00B17DCF" w:rsidP="00B17DCF">
      <w:pPr>
        <w:pStyle w:val="Sansinterligne"/>
        <w:rPr>
          <w:b/>
          <w:bCs/>
        </w:rPr>
      </w:pPr>
    </w:p>
    <w:p w14:paraId="75A46150" w14:textId="4D2F1F31" w:rsidR="00B17DCF" w:rsidRPr="00A23E09" w:rsidRDefault="00B17DCF" w:rsidP="00B17DCF">
      <w:pPr>
        <w:pStyle w:val="Sansinterligne"/>
        <w:rPr>
          <w:b/>
          <w:bCs/>
        </w:rPr>
      </w:pPr>
      <w:r w:rsidRPr="00A23E09">
        <w:rPr>
          <w:b/>
          <w:bCs/>
        </w:rPr>
        <w:t>Le</w:t>
      </w:r>
      <w:r>
        <w:rPr>
          <w:b/>
          <w:bCs/>
        </w:rPr>
        <w:t xml:space="preserve"> débat parl</w:t>
      </w:r>
      <w:r w:rsidR="00C075A0">
        <w:rPr>
          <w:b/>
          <w:bCs/>
        </w:rPr>
        <w:t>e</w:t>
      </w:r>
      <w:r>
        <w:rPr>
          <w:b/>
          <w:bCs/>
        </w:rPr>
        <w:t>mentaire</w:t>
      </w:r>
    </w:p>
    <w:p w14:paraId="3E362237" w14:textId="77777777" w:rsidR="00B17DCF" w:rsidRDefault="00B17DCF" w:rsidP="00B17DCF">
      <w:pPr>
        <w:pStyle w:val="Sansinterligne"/>
        <w:numPr>
          <w:ilvl w:val="0"/>
          <w:numId w:val="5"/>
        </w:numPr>
      </w:pPr>
      <w:r>
        <w:t>Beaucoup d’amendements pour dénoncer un budget aux hypothèses gonflées</w:t>
      </w:r>
    </w:p>
    <w:p w14:paraId="3DCB5E0A" w14:textId="77777777" w:rsidR="00B17DCF" w:rsidRDefault="00B17DCF" w:rsidP="00B17DCF">
      <w:pPr>
        <w:pStyle w:val="Sansinterligne"/>
        <w:numPr>
          <w:ilvl w:val="0"/>
          <w:numId w:val="5"/>
        </w:numPr>
      </w:pPr>
      <w:r>
        <w:t>Beaucoup d’amendements et beaucoup d’hypocrisie contre la désindexation des retraites</w:t>
      </w:r>
    </w:p>
    <w:p w14:paraId="3DE3791A" w14:textId="77777777" w:rsidR="00B17DCF" w:rsidRPr="00C075A0" w:rsidRDefault="00B17DCF" w:rsidP="00B17DCF">
      <w:pPr>
        <w:pStyle w:val="Sansinterligne"/>
        <w:numPr>
          <w:ilvl w:val="0"/>
          <w:numId w:val="5"/>
        </w:numPr>
        <w:rPr>
          <w:b/>
          <w:bCs/>
        </w:rPr>
      </w:pPr>
      <w:r>
        <w:t xml:space="preserve">Beaucoup d’amendements de gauche, tous rejetés, pour dégager des recettes nouvelles. Il s’agit en général de recettes fiscales, entre autres l’augmentation de la CSG du capital. On ressent une grande timidité à gauche d’affronter la question du salaire et de ses cotisations contrairement à </w:t>
      </w:r>
      <w:r w:rsidRPr="00C075A0">
        <w:rPr>
          <w:b/>
          <w:bCs/>
        </w:rPr>
        <w:t xml:space="preserve">Farandou qui martèle </w:t>
      </w:r>
      <w:r w:rsidRPr="00C075A0">
        <w:rPr>
          <w:b/>
          <w:bCs/>
        </w:rPr>
        <w:lastRenderedPageBreak/>
        <w:t>qu’il faudra aborder la question du cout du travail et des charges, instaurer de la capitalisation</w:t>
      </w:r>
    </w:p>
    <w:p w14:paraId="5AA9C19F" w14:textId="77777777" w:rsidR="00B17DCF" w:rsidRDefault="00B17DCF" w:rsidP="00B17DCF">
      <w:pPr>
        <w:pStyle w:val="Sansinterligne"/>
      </w:pPr>
    </w:p>
    <w:p w14:paraId="76E57AC3" w14:textId="77777777" w:rsidR="00C075A0" w:rsidRDefault="00B17DCF" w:rsidP="00B17DCF">
      <w:pPr>
        <w:pStyle w:val="Sansinterligne"/>
      </w:pPr>
      <w:r w:rsidRPr="006265ED">
        <w:rPr>
          <w:b/>
          <w:bCs/>
        </w:rPr>
        <w:t>Il ne s’est trouvé qu’un seul député pour voter le PLFSS du gouvernement</w:t>
      </w:r>
      <w:r>
        <w:t xml:space="preserve">. </w:t>
      </w:r>
    </w:p>
    <w:p w14:paraId="3D75CF2C" w14:textId="5CA38964" w:rsidR="00B17DCF" w:rsidRDefault="00B17DCF" w:rsidP="00C075A0">
      <w:pPr>
        <w:pStyle w:val="Sansinterligne"/>
        <w:ind w:firstLine="708"/>
      </w:pPr>
      <w:r>
        <w:t>Ça marque la profondeur de la crise. Trop d’austérité pour les uns, pas assez pour d’autres, et de toute façon ça sert à rien de se mouiller en période électorale, on va vers un 49-3 ou des ordonnances. Le maire d</w:t>
      </w:r>
      <w:r w:rsidR="00C075A0">
        <w:t>e</w:t>
      </w:r>
      <w:r>
        <w:t xml:space="preserve"> Paris demande des ordonnances. A voir ce que dira le PS et Glucksmann</w:t>
      </w:r>
    </w:p>
    <w:p w14:paraId="4A0E9DC9" w14:textId="77777777" w:rsidR="00C075A0" w:rsidRDefault="00B17DCF" w:rsidP="00C075A0">
      <w:pPr>
        <w:pStyle w:val="Sansinterligne"/>
        <w:ind w:firstLine="708"/>
        <w:rPr>
          <w:b/>
          <w:bCs/>
        </w:rPr>
      </w:pPr>
      <w:r w:rsidRPr="00C075A0">
        <w:rPr>
          <w:b/>
          <w:bCs/>
        </w:rPr>
        <w:t>Bien qu’il n’y ait jamais eu autant de richesses créées la politique actuelle a sa logique implacable</w:t>
      </w:r>
      <w:r>
        <w:t xml:space="preserve">. Outre des coupes budgétaires inacceptables sur le PLFSS, sans changement profond de politique, on va vers des réformes </w:t>
      </w:r>
      <w:r w:rsidRPr="006265ED">
        <w:rPr>
          <w:b/>
          <w:bCs/>
        </w:rPr>
        <w:t>systémiques</w:t>
      </w:r>
      <w:r>
        <w:rPr>
          <w:b/>
          <w:bCs/>
        </w:rPr>
        <w:t xml:space="preserve">. </w:t>
      </w:r>
    </w:p>
    <w:p w14:paraId="6B999FBA" w14:textId="08DAB997" w:rsidR="00B17DCF" w:rsidRPr="009108FD" w:rsidRDefault="00B17DCF" w:rsidP="00C075A0">
      <w:pPr>
        <w:pStyle w:val="Sansinterligne"/>
        <w:ind w:firstLine="708"/>
        <w:rPr>
          <w:b/>
          <w:bCs/>
        </w:rPr>
      </w:pPr>
      <w:r>
        <w:rPr>
          <w:b/>
          <w:bCs/>
        </w:rPr>
        <w:t xml:space="preserve">L’enjeu pour redresser les finances publiques sous la droite comme l’extrême droite, c’est des dizaines de milliards de coupes sur la Sécu, sur la protection sociale. La méthode c’est celle de feu Kessler, </w:t>
      </w:r>
      <w:r>
        <w:t xml:space="preserve"> </w:t>
      </w:r>
      <w:r w:rsidRPr="009108FD">
        <w:rPr>
          <w:b/>
          <w:bCs/>
        </w:rPr>
        <w:t>de la tronçonneuse, détruire la Sécu et les services publics</w:t>
      </w:r>
      <w:r>
        <w:rPr>
          <w:b/>
          <w:bCs/>
        </w:rPr>
        <w:t>, t</w:t>
      </w:r>
      <w:r w:rsidRPr="009108FD">
        <w:rPr>
          <w:b/>
          <w:bCs/>
        </w:rPr>
        <w:t>ous les conquis sociaux</w:t>
      </w:r>
      <w:r>
        <w:rPr>
          <w:b/>
          <w:bCs/>
        </w:rPr>
        <w:t>.</w:t>
      </w:r>
    </w:p>
    <w:p w14:paraId="7F918D1D" w14:textId="77777777" w:rsidR="00B17DCF" w:rsidRDefault="00B17DCF" w:rsidP="00B17DCF">
      <w:pPr>
        <w:pStyle w:val="Sansinterligne"/>
      </w:pPr>
    </w:p>
    <w:p w14:paraId="0DDF9D21" w14:textId="2043FCA3" w:rsidR="00B17DCF" w:rsidRPr="00F93B7B" w:rsidRDefault="00B17DCF" w:rsidP="00B17DCF">
      <w:pPr>
        <w:pStyle w:val="Sansinterligne"/>
        <w:rPr>
          <w:b/>
          <w:bCs/>
        </w:rPr>
      </w:pPr>
      <w:r>
        <w:rPr>
          <w:b/>
          <w:bCs/>
        </w:rPr>
        <w:t>C’est l’inverse qu’il faut faire, c</w:t>
      </w:r>
      <w:r w:rsidRPr="00F93B7B">
        <w:rPr>
          <w:b/>
          <w:bCs/>
        </w:rPr>
        <w:t xml:space="preserve">e qui amène aux alternatives, notamment de financement. Evelyne </w:t>
      </w:r>
      <w:r w:rsidR="00C075A0">
        <w:rPr>
          <w:b/>
          <w:bCs/>
        </w:rPr>
        <w:t xml:space="preserve">van der Heym </w:t>
      </w:r>
      <w:r w:rsidRPr="00F93B7B">
        <w:rPr>
          <w:b/>
          <w:bCs/>
        </w:rPr>
        <w:t>en parlera</w:t>
      </w:r>
    </w:p>
    <w:p w14:paraId="569BBDC0" w14:textId="77777777" w:rsidR="00B17DCF" w:rsidRDefault="00B17DCF" w:rsidP="00B17DCF">
      <w:pPr>
        <w:pStyle w:val="Sansinterligne"/>
      </w:pPr>
    </w:p>
    <w:p w14:paraId="7CA1512E" w14:textId="30D2069C" w:rsidR="000B733E" w:rsidRDefault="008059FB">
      <w:r>
        <w:t>Jean Claude</w:t>
      </w:r>
    </w:p>
    <w:sectPr w:rsidR="000B733E">
      <w:footerReference w:type="default" r:id="rId8"/>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1B6AEA" w14:textId="77777777" w:rsidR="00CF1762" w:rsidRDefault="00CF1762" w:rsidP="008C1832">
      <w:pPr>
        <w:spacing w:after="0" w:line="240" w:lineRule="auto"/>
      </w:pPr>
      <w:r>
        <w:separator/>
      </w:r>
    </w:p>
  </w:endnote>
  <w:endnote w:type="continuationSeparator" w:id="0">
    <w:p w14:paraId="1C2FB7EC" w14:textId="77777777" w:rsidR="00CF1762" w:rsidRDefault="00CF1762" w:rsidP="008C183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618645084"/>
      <w:docPartObj>
        <w:docPartGallery w:val="Page Numbers (Bottom of Page)"/>
        <w:docPartUnique/>
      </w:docPartObj>
    </w:sdtPr>
    <w:sdtContent>
      <w:p w14:paraId="7D77B157" w14:textId="0EA54430" w:rsidR="008C1832" w:rsidRDefault="008C1832">
        <w:pPr>
          <w:pStyle w:val="Pieddepage"/>
          <w:jc w:val="right"/>
        </w:pPr>
        <w:r>
          <w:fldChar w:fldCharType="begin"/>
        </w:r>
        <w:r>
          <w:instrText>PAGE   \* MERGEFORMAT</w:instrText>
        </w:r>
        <w:r>
          <w:fldChar w:fldCharType="separate"/>
        </w:r>
        <w:r>
          <w:t>2</w:t>
        </w:r>
        <w:r>
          <w:fldChar w:fldCharType="end"/>
        </w:r>
      </w:p>
    </w:sdtContent>
  </w:sdt>
  <w:p w14:paraId="388BAC4A" w14:textId="77777777" w:rsidR="008C1832" w:rsidRDefault="008C1832">
    <w:pPr>
      <w:pStyle w:val="Pieddepag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F1EFB3" w14:textId="77777777" w:rsidR="00CF1762" w:rsidRDefault="00CF1762" w:rsidP="008C1832">
      <w:pPr>
        <w:spacing w:after="0" w:line="240" w:lineRule="auto"/>
      </w:pPr>
      <w:r>
        <w:separator/>
      </w:r>
    </w:p>
  </w:footnote>
  <w:footnote w:type="continuationSeparator" w:id="0">
    <w:p w14:paraId="45A42389" w14:textId="77777777" w:rsidR="00CF1762" w:rsidRDefault="00CF1762" w:rsidP="008C1832">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176694"/>
    <w:multiLevelType w:val="hybridMultilevel"/>
    <w:tmpl w:val="2E969A2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A1B4F8F"/>
    <w:multiLevelType w:val="hybridMultilevel"/>
    <w:tmpl w:val="F8C66766"/>
    <w:lvl w:ilvl="0" w:tplc="6B5C0960">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116C1738"/>
    <w:multiLevelType w:val="hybridMultilevel"/>
    <w:tmpl w:val="7B365382"/>
    <w:lvl w:ilvl="0" w:tplc="040C0011">
      <w:start w:val="1"/>
      <w:numFmt w:val="decimal"/>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3" w15:restartNumberingAfterBreak="0">
    <w:nsid w:val="1C772CBA"/>
    <w:multiLevelType w:val="hybridMultilevel"/>
    <w:tmpl w:val="08B08BD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805C21"/>
    <w:multiLevelType w:val="hybridMultilevel"/>
    <w:tmpl w:val="712ABD14"/>
    <w:lvl w:ilvl="0" w:tplc="040C0011">
      <w:start w:val="1"/>
      <w:numFmt w:val="decimal"/>
      <w:lvlText w:val="%1)"/>
      <w:lvlJc w:val="left"/>
      <w:pPr>
        <w:ind w:left="360" w:hanging="360"/>
      </w:pPr>
      <w:rPr>
        <w:rFonts w:hint="default"/>
      </w:rPr>
    </w:lvl>
    <w:lvl w:ilvl="1" w:tplc="040C0019">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5" w15:restartNumberingAfterBreak="0">
    <w:nsid w:val="2E583300"/>
    <w:multiLevelType w:val="hybridMultilevel"/>
    <w:tmpl w:val="E19CC4C6"/>
    <w:lvl w:ilvl="0" w:tplc="F6DC1924">
      <w:start w:val="26"/>
      <w:numFmt w:val="bullet"/>
      <w:lvlText w:val="-"/>
      <w:lvlJc w:val="left"/>
      <w:pPr>
        <w:ind w:left="720" w:hanging="360"/>
      </w:pPr>
      <w:rPr>
        <w:rFonts w:ascii="Aptos" w:eastAsiaTheme="minorHAnsi" w:hAnsi="Aptos" w:cstheme="minorBid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6" w15:restartNumberingAfterBreak="0">
    <w:nsid w:val="347946C4"/>
    <w:multiLevelType w:val="hybridMultilevel"/>
    <w:tmpl w:val="9DC054D8"/>
    <w:lvl w:ilvl="0" w:tplc="71A2E8F4">
      <w:numFmt w:val="bullet"/>
      <w:lvlText w:val="-"/>
      <w:lvlJc w:val="left"/>
      <w:pPr>
        <w:ind w:left="720" w:hanging="360"/>
      </w:pPr>
      <w:rPr>
        <w:rFonts w:ascii="Calibri" w:eastAsiaTheme="minorHAnsi" w:hAnsi="Calibri" w:cs="Calibri"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6620AEE"/>
    <w:multiLevelType w:val="hybridMultilevel"/>
    <w:tmpl w:val="2B62AF3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411780630">
    <w:abstractNumId w:val="2"/>
  </w:num>
  <w:num w:numId="2" w16cid:durableId="1834683335">
    <w:abstractNumId w:val="5"/>
  </w:num>
  <w:num w:numId="3" w16cid:durableId="565187279">
    <w:abstractNumId w:val="6"/>
  </w:num>
  <w:num w:numId="4" w16cid:durableId="273630997">
    <w:abstractNumId w:val="4"/>
  </w:num>
  <w:num w:numId="5" w16cid:durableId="1975283038">
    <w:abstractNumId w:val="0"/>
  </w:num>
  <w:num w:numId="6" w16cid:durableId="1096485565">
    <w:abstractNumId w:val="1"/>
  </w:num>
  <w:num w:numId="7" w16cid:durableId="1765610815">
    <w:abstractNumId w:val="7"/>
  </w:num>
  <w:num w:numId="8" w16cid:durableId="11226987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17DCF"/>
    <w:rsid w:val="00074D84"/>
    <w:rsid w:val="000817CA"/>
    <w:rsid w:val="000B733E"/>
    <w:rsid w:val="00200795"/>
    <w:rsid w:val="00232B68"/>
    <w:rsid w:val="00276333"/>
    <w:rsid w:val="00335BA6"/>
    <w:rsid w:val="004726E6"/>
    <w:rsid w:val="0077238B"/>
    <w:rsid w:val="007735DF"/>
    <w:rsid w:val="007B1237"/>
    <w:rsid w:val="008059FB"/>
    <w:rsid w:val="008B4FF7"/>
    <w:rsid w:val="008C1832"/>
    <w:rsid w:val="008D6FF5"/>
    <w:rsid w:val="00904E10"/>
    <w:rsid w:val="00A15C49"/>
    <w:rsid w:val="00B00391"/>
    <w:rsid w:val="00B17DCF"/>
    <w:rsid w:val="00B67890"/>
    <w:rsid w:val="00C075A0"/>
    <w:rsid w:val="00CA2CC6"/>
    <w:rsid w:val="00CF1762"/>
    <w:rsid w:val="00E22B6C"/>
    <w:rsid w:val="00EB16C3"/>
    <w:rsid w:val="00F0534B"/>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396ED8"/>
  <w15:chartTrackingRefBased/>
  <w15:docId w15:val="{F7C7BC42-29FB-440A-8466-2A73482951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fr-F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17DCF"/>
  </w:style>
  <w:style w:type="paragraph" w:styleId="Titre1">
    <w:name w:val="heading 1"/>
    <w:basedOn w:val="Normal"/>
    <w:next w:val="Normal"/>
    <w:link w:val="Titre1Car"/>
    <w:uiPriority w:val="9"/>
    <w:qFormat/>
    <w:rsid w:val="00B17DC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B17DC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B17DCF"/>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B17DCF"/>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B17DCF"/>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B17DCF"/>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B17DCF"/>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B17DCF"/>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B17DCF"/>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B17DCF"/>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B17DCF"/>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B17DCF"/>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B17DCF"/>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B17DCF"/>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B17DCF"/>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B17DCF"/>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B17DCF"/>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B17DCF"/>
    <w:rPr>
      <w:rFonts w:eastAsiaTheme="majorEastAsia" w:cstheme="majorBidi"/>
      <w:color w:val="272727" w:themeColor="text1" w:themeTint="D8"/>
    </w:rPr>
  </w:style>
  <w:style w:type="paragraph" w:styleId="Titre">
    <w:name w:val="Title"/>
    <w:basedOn w:val="Normal"/>
    <w:next w:val="Normal"/>
    <w:link w:val="TitreCar"/>
    <w:uiPriority w:val="10"/>
    <w:qFormat/>
    <w:rsid w:val="00B17DC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B17DCF"/>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B17DCF"/>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B17DCF"/>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B17DCF"/>
    <w:pPr>
      <w:spacing w:before="160"/>
      <w:jc w:val="center"/>
    </w:pPr>
    <w:rPr>
      <w:i/>
      <w:iCs/>
      <w:color w:val="404040" w:themeColor="text1" w:themeTint="BF"/>
    </w:rPr>
  </w:style>
  <w:style w:type="character" w:customStyle="1" w:styleId="CitationCar">
    <w:name w:val="Citation Car"/>
    <w:basedOn w:val="Policepardfaut"/>
    <w:link w:val="Citation"/>
    <w:uiPriority w:val="29"/>
    <w:rsid w:val="00B17DCF"/>
    <w:rPr>
      <w:i/>
      <w:iCs/>
      <w:color w:val="404040" w:themeColor="text1" w:themeTint="BF"/>
    </w:rPr>
  </w:style>
  <w:style w:type="paragraph" w:styleId="Paragraphedeliste">
    <w:name w:val="List Paragraph"/>
    <w:basedOn w:val="Normal"/>
    <w:uiPriority w:val="34"/>
    <w:qFormat/>
    <w:rsid w:val="00B17DCF"/>
    <w:pPr>
      <w:ind w:left="720"/>
      <w:contextualSpacing/>
    </w:pPr>
  </w:style>
  <w:style w:type="character" w:styleId="Accentuationintense">
    <w:name w:val="Intense Emphasis"/>
    <w:basedOn w:val="Policepardfaut"/>
    <w:uiPriority w:val="21"/>
    <w:qFormat/>
    <w:rsid w:val="00B17DCF"/>
    <w:rPr>
      <w:i/>
      <w:iCs/>
      <w:color w:val="0F4761" w:themeColor="accent1" w:themeShade="BF"/>
    </w:rPr>
  </w:style>
  <w:style w:type="paragraph" w:styleId="Citationintense">
    <w:name w:val="Intense Quote"/>
    <w:basedOn w:val="Normal"/>
    <w:next w:val="Normal"/>
    <w:link w:val="CitationintenseCar"/>
    <w:uiPriority w:val="30"/>
    <w:qFormat/>
    <w:rsid w:val="00B17DC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B17DCF"/>
    <w:rPr>
      <w:i/>
      <w:iCs/>
      <w:color w:val="0F4761" w:themeColor="accent1" w:themeShade="BF"/>
    </w:rPr>
  </w:style>
  <w:style w:type="character" w:styleId="Rfrenceintense">
    <w:name w:val="Intense Reference"/>
    <w:basedOn w:val="Policepardfaut"/>
    <w:uiPriority w:val="32"/>
    <w:qFormat/>
    <w:rsid w:val="00B17DCF"/>
    <w:rPr>
      <w:b/>
      <w:bCs/>
      <w:smallCaps/>
      <w:color w:val="0F4761" w:themeColor="accent1" w:themeShade="BF"/>
      <w:spacing w:val="5"/>
    </w:rPr>
  </w:style>
  <w:style w:type="paragraph" w:styleId="Sansinterligne">
    <w:name w:val="No Spacing"/>
    <w:uiPriority w:val="1"/>
    <w:qFormat/>
    <w:rsid w:val="00B17DCF"/>
    <w:pPr>
      <w:spacing w:after="0" w:line="240" w:lineRule="auto"/>
    </w:pPr>
  </w:style>
  <w:style w:type="paragraph" w:styleId="En-tte">
    <w:name w:val="header"/>
    <w:basedOn w:val="Normal"/>
    <w:link w:val="En-tteCar"/>
    <w:uiPriority w:val="99"/>
    <w:unhideWhenUsed/>
    <w:rsid w:val="008C1832"/>
    <w:pPr>
      <w:tabs>
        <w:tab w:val="center" w:pos="4536"/>
        <w:tab w:val="right" w:pos="9072"/>
      </w:tabs>
      <w:spacing w:after="0" w:line="240" w:lineRule="auto"/>
    </w:pPr>
  </w:style>
  <w:style w:type="character" w:customStyle="1" w:styleId="En-tteCar">
    <w:name w:val="En-tête Car"/>
    <w:basedOn w:val="Policepardfaut"/>
    <w:link w:val="En-tte"/>
    <w:uiPriority w:val="99"/>
    <w:rsid w:val="008C1832"/>
  </w:style>
  <w:style w:type="paragraph" w:styleId="Pieddepage">
    <w:name w:val="footer"/>
    <w:basedOn w:val="Normal"/>
    <w:link w:val="PieddepageCar"/>
    <w:uiPriority w:val="99"/>
    <w:unhideWhenUsed/>
    <w:rsid w:val="008C1832"/>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8C183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330</TotalTime>
  <Pages>5</Pages>
  <Words>1681</Words>
  <Characters>9246</Characters>
  <Application>Microsoft Office Word</Application>
  <DocSecurity>0</DocSecurity>
  <Lines>77</Lines>
  <Paragraphs>21</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10906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Jean Claude Chailley</dc:creator>
  <cp:keywords/>
  <dc:description/>
  <cp:lastModifiedBy>Jean Claude Chailley</cp:lastModifiedBy>
  <cp:revision>18</cp:revision>
  <dcterms:created xsi:type="dcterms:W3CDTF">2026-11-04T08:29:00Z</dcterms:created>
  <dcterms:modified xsi:type="dcterms:W3CDTF">2026-11-04T13:59:00Z</dcterms:modified>
</cp:coreProperties>
</file>