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D27B09" w14:textId="77777777" w:rsidR="004840B6" w:rsidRDefault="00F60E9D">
      <w:pPr>
        <w:jc w:val="center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MOTION CONSEIL de SURVEILLANCE </w:t>
      </w:r>
    </w:p>
    <w:p w14:paraId="35C6F9F0" w14:textId="77777777" w:rsidR="004840B6" w:rsidRDefault="00F60E9D">
      <w:pPr>
        <w:jc w:val="center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18 mars 2026</w:t>
      </w:r>
    </w:p>
    <w:p w14:paraId="2D6F34B8" w14:textId="66AE7F20" w:rsidR="004840B6" w:rsidRDefault="00F60E9D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Le </w:t>
      </w:r>
      <w:r w:rsidR="0004736B">
        <w:rPr>
          <w:rFonts w:cstheme="minorHAnsi"/>
          <w:sz w:val="28"/>
          <w:szCs w:val="28"/>
        </w:rPr>
        <w:t>C</w:t>
      </w:r>
      <w:r>
        <w:rPr>
          <w:rFonts w:cstheme="minorHAnsi"/>
          <w:sz w:val="28"/>
          <w:szCs w:val="28"/>
        </w:rPr>
        <w:t>onseil de surveillance du Centre Hospitalier Intercommunal de Marmande</w:t>
      </w:r>
      <w:r w:rsidR="0004736B">
        <w:rPr>
          <w:rFonts w:cstheme="minorHAnsi"/>
          <w:sz w:val="28"/>
          <w:szCs w:val="28"/>
        </w:rPr>
        <w:t>-</w:t>
      </w:r>
      <w:r>
        <w:rPr>
          <w:rFonts w:cstheme="minorHAnsi"/>
          <w:sz w:val="28"/>
          <w:szCs w:val="28"/>
        </w:rPr>
        <w:t xml:space="preserve">Tonneins rappelle la motion votée à l’unanimité des présents du 17 juin 2025 pour la nomination rapide d’un directeur de plein </w:t>
      </w:r>
      <w:r>
        <w:rPr>
          <w:rFonts w:cstheme="minorHAnsi"/>
          <w:sz w:val="28"/>
          <w:szCs w:val="28"/>
        </w:rPr>
        <w:t>exercice.</w:t>
      </w:r>
    </w:p>
    <w:p w14:paraId="1E464A17" w14:textId="10145B3A" w:rsidR="004840B6" w:rsidRDefault="00F60E9D">
      <w:pPr>
        <w:rPr>
          <w:rFonts w:cstheme="minorHAnsi"/>
          <w:color w:val="000000"/>
          <w:sz w:val="28"/>
          <w:szCs w:val="28"/>
          <w:shd w:val="clear" w:color="auto" w:fill="FFFFFF"/>
        </w:rPr>
      </w:pPr>
      <w:r>
        <w:rPr>
          <w:rFonts w:cstheme="minorHAnsi"/>
          <w:sz w:val="28"/>
          <w:szCs w:val="28"/>
        </w:rPr>
        <w:t xml:space="preserve">Il prend acte de la décision </w:t>
      </w:r>
      <w:r>
        <w:rPr>
          <w:rFonts w:cstheme="minorHAnsi"/>
          <w:color w:val="000000"/>
          <w:sz w:val="28"/>
          <w:szCs w:val="28"/>
          <w:shd w:val="clear" w:color="auto" w:fill="FFFFFF"/>
        </w:rPr>
        <w:t xml:space="preserve">du </w:t>
      </w:r>
      <w:r w:rsidR="0004736B">
        <w:rPr>
          <w:rFonts w:cstheme="minorHAnsi"/>
          <w:color w:val="000000"/>
          <w:sz w:val="28"/>
          <w:szCs w:val="28"/>
          <w:shd w:val="clear" w:color="auto" w:fill="FFFFFF"/>
        </w:rPr>
        <w:t>D</w:t>
      </w:r>
      <w:r>
        <w:rPr>
          <w:rFonts w:cstheme="minorHAnsi"/>
          <w:color w:val="000000"/>
          <w:sz w:val="28"/>
          <w:szCs w:val="28"/>
          <w:shd w:val="clear" w:color="auto" w:fill="FFFFFF"/>
        </w:rPr>
        <w:t>irecteur général de l'</w:t>
      </w:r>
      <w:r w:rsidR="0004736B">
        <w:rPr>
          <w:rFonts w:cstheme="minorHAnsi"/>
          <w:color w:val="000000"/>
          <w:sz w:val="28"/>
          <w:szCs w:val="28"/>
          <w:shd w:val="clear" w:color="auto" w:fill="FFFFFF"/>
        </w:rPr>
        <w:t>A</w:t>
      </w:r>
      <w:r>
        <w:rPr>
          <w:rFonts w:cstheme="minorHAnsi"/>
          <w:color w:val="000000"/>
          <w:sz w:val="28"/>
          <w:szCs w:val="28"/>
          <w:shd w:val="clear" w:color="auto" w:fill="FFFFFF"/>
        </w:rPr>
        <w:t xml:space="preserve">gence régionale de </w:t>
      </w:r>
      <w:r w:rsidR="0004736B">
        <w:rPr>
          <w:rFonts w:cstheme="minorHAnsi"/>
          <w:color w:val="000000"/>
          <w:sz w:val="28"/>
          <w:szCs w:val="28"/>
          <w:shd w:val="clear" w:color="auto" w:fill="FFFFFF"/>
        </w:rPr>
        <w:t>S</w:t>
      </w:r>
      <w:r>
        <w:rPr>
          <w:rFonts w:cstheme="minorHAnsi"/>
          <w:color w:val="000000"/>
          <w:sz w:val="28"/>
          <w:szCs w:val="28"/>
          <w:shd w:val="clear" w:color="auto" w:fill="FFFFFF"/>
        </w:rPr>
        <w:t>anté Nouvelle</w:t>
      </w:r>
      <w:r w:rsidR="0004736B">
        <w:rPr>
          <w:rFonts w:cstheme="minorHAnsi"/>
          <w:color w:val="000000"/>
          <w:sz w:val="28"/>
          <w:szCs w:val="28"/>
          <w:shd w:val="clear" w:color="auto" w:fill="FFFFFF"/>
        </w:rPr>
        <w:t>-</w:t>
      </w:r>
      <w:r>
        <w:rPr>
          <w:rFonts w:cstheme="minorHAnsi"/>
          <w:color w:val="000000"/>
          <w:sz w:val="28"/>
          <w:szCs w:val="28"/>
          <w:shd w:val="clear" w:color="auto" w:fill="FFFFFF"/>
        </w:rPr>
        <w:t>Aquitaine de placer notre établissement public de santé sous administration provisoire.</w:t>
      </w:r>
    </w:p>
    <w:p w14:paraId="099526A1" w14:textId="77777777" w:rsidR="004840B6" w:rsidRDefault="00F60E9D">
      <w:pPr>
        <w:rPr>
          <w:rFonts w:cstheme="minorHAnsi"/>
          <w:color w:val="000000"/>
          <w:sz w:val="28"/>
          <w:szCs w:val="28"/>
          <w:shd w:val="clear" w:color="auto" w:fill="FFFFFF"/>
        </w:rPr>
      </w:pPr>
      <w:r>
        <w:rPr>
          <w:rFonts w:cstheme="minorHAnsi"/>
          <w:color w:val="000000"/>
          <w:sz w:val="28"/>
          <w:szCs w:val="28"/>
          <w:shd w:val="clear" w:color="auto" w:fill="FFFFFF"/>
        </w:rPr>
        <w:t>Il rappelle l’impérieuse nécessité et l’obligation d’assurer un accè</w:t>
      </w:r>
      <w:r>
        <w:rPr>
          <w:rFonts w:cstheme="minorHAnsi"/>
          <w:color w:val="000000"/>
          <w:sz w:val="28"/>
          <w:szCs w:val="28"/>
          <w:shd w:val="clear" w:color="auto" w:fill="FFFFFF"/>
        </w:rPr>
        <w:t>s aux soins pour toutes et tous de qualité et de proximité.</w:t>
      </w:r>
    </w:p>
    <w:p w14:paraId="39F7B2E6" w14:textId="77777777" w:rsidR="004840B6" w:rsidRDefault="00F60E9D">
      <w:pPr>
        <w:rPr>
          <w:rFonts w:cstheme="minorHAnsi"/>
          <w:color w:val="000000"/>
          <w:sz w:val="28"/>
          <w:szCs w:val="28"/>
          <w:shd w:val="clear" w:color="auto" w:fill="FFFFFF"/>
        </w:rPr>
      </w:pPr>
      <w:r>
        <w:rPr>
          <w:rFonts w:cstheme="minorHAnsi"/>
          <w:color w:val="000000"/>
          <w:sz w:val="28"/>
          <w:szCs w:val="28"/>
          <w:shd w:val="clear" w:color="auto" w:fill="FFFFFF"/>
        </w:rPr>
        <w:t>Il exige le maintien de TOUS les services et le développement de notre hôpital, indispensable à la santé des usagers dans un territoire en désert médical.</w:t>
      </w:r>
    </w:p>
    <w:p w14:paraId="6E96F52C" w14:textId="13DB369D" w:rsidR="004840B6" w:rsidRPr="00F60E9D" w:rsidRDefault="00F60E9D">
      <w:pPr>
        <w:rPr>
          <w:rFonts w:cstheme="minorHAnsi"/>
          <w:sz w:val="28"/>
          <w:szCs w:val="28"/>
          <w:shd w:val="clear" w:color="auto" w:fill="FFFFFF"/>
        </w:rPr>
      </w:pPr>
      <w:r w:rsidRPr="00F60E9D">
        <w:rPr>
          <w:rFonts w:cstheme="minorHAnsi"/>
          <w:sz w:val="28"/>
          <w:szCs w:val="28"/>
          <w:shd w:val="clear" w:color="auto" w:fill="FFFFFF"/>
        </w:rPr>
        <w:t xml:space="preserve">Il exige </w:t>
      </w:r>
      <w:r w:rsidR="0004736B" w:rsidRPr="00F60E9D">
        <w:rPr>
          <w:rFonts w:cstheme="minorHAnsi"/>
          <w:sz w:val="28"/>
          <w:szCs w:val="28"/>
          <w:shd w:val="clear" w:color="auto" w:fill="FFFFFF"/>
        </w:rPr>
        <w:t xml:space="preserve">l’officialisation et </w:t>
      </w:r>
      <w:r w:rsidRPr="00F60E9D">
        <w:rPr>
          <w:rFonts w:cstheme="minorHAnsi"/>
          <w:sz w:val="28"/>
          <w:szCs w:val="28"/>
          <w:shd w:val="clear" w:color="auto" w:fill="FFFFFF"/>
        </w:rPr>
        <w:t>la pérennit</w:t>
      </w:r>
      <w:r w:rsidRPr="00F60E9D">
        <w:rPr>
          <w:rFonts w:cstheme="minorHAnsi"/>
          <w:sz w:val="28"/>
          <w:szCs w:val="28"/>
          <w:shd w:val="clear" w:color="auto" w:fill="FFFFFF"/>
        </w:rPr>
        <w:t xml:space="preserve">é de la </w:t>
      </w:r>
      <w:r w:rsidR="0004736B" w:rsidRPr="00F60E9D">
        <w:rPr>
          <w:rFonts w:cstheme="minorHAnsi"/>
          <w:sz w:val="28"/>
          <w:szCs w:val="28"/>
          <w:shd w:val="clear" w:color="auto" w:fill="FFFFFF"/>
        </w:rPr>
        <w:t>M</w:t>
      </w:r>
      <w:r w:rsidRPr="00F60E9D">
        <w:rPr>
          <w:rFonts w:cstheme="minorHAnsi"/>
          <w:sz w:val="28"/>
          <w:szCs w:val="28"/>
          <w:shd w:val="clear" w:color="auto" w:fill="FFFFFF"/>
        </w:rPr>
        <w:t xml:space="preserve">aison </w:t>
      </w:r>
      <w:r w:rsidR="0004736B" w:rsidRPr="00F60E9D">
        <w:rPr>
          <w:rFonts w:cstheme="minorHAnsi"/>
          <w:sz w:val="28"/>
          <w:szCs w:val="28"/>
          <w:shd w:val="clear" w:color="auto" w:fill="FFFFFF"/>
        </w:rPr>
        <w:t>M</w:t>
      </w:r>
      <w:r w:rsidRPr="00F60E9D">
        <w:rPr>
          <w:rFonts w:cstheme="minorHAnsi"/>
          <w:sz w:val="28"/>
          <w:szCs w:val="28"/>
          <w:shd w:val="clear" w:color="auto" w:fill="FFFFFF"/>
        </w:rPr>
        <w:t xml:space="preserve">édicale de </w:t>
      </w:r>
      <w:r w:rsidR="0004736B" w:rsidRPr="00F60E9D">
        <w:rPr>
          <w:rFonts w:cstheme="minorHAnsi"/>
          <w:sz w:val="28"/>
          <w:szCs w:val="28"/>
          <w:shd w:val="clear" w:color="auto" w:fill="FFFFFF"/>
        </w:rPr>
        <w:t>G</w:t>
      </w:r>
      <w:r w:rsidRPr="00F60E9D">
        <w:rPr>
          <w:rFonts w:cstheme="minorHAnsi"/>
          <w:sz w:val="28"/>
          <w:szCs w:val="28"/>
          <w:shd w:val="clear" w:color="auto" w:fill="FFFFFF"/>
        </w:rPr>
        <w:t xml:space="preserve">arde et le respect des engagements pris par chaque partie lors de sa mise en place. </w:t>
      </w:r>
    </w:p>
    <w:p w14:paraId="30488E19" w14:textId="0FAA4DB9" w:rsidR="004840B6" w:rsidRDefault="00F60E9D">
      <w:pPr>
        <w:rPr>
          <w:rFonts w:cstheme="minorHAnsi"/>
          <w:color w:val="000000"/>
          <w:sz w:val="28"/>
          <w:szCs w:val="28"/>
          <w:shd w:val="clear" w:color="auto" w:fill="FFFFFF"/>
        </w:rPr>
      </w:pPr>
      <w:r>
        <w:rPr>
          <w:rFonts w:cstheme="minorHAnsi"/>
          <w:color w:val="000000"/>
          <w:sz w:val="28"/>
          <w:szCs w:val="28"/>
          <w:shd w:val="clear" w:color="auto" w:fill="FFFFFF"/>
        </w:rPr>
        <w:t xml:space="preserve">Il est conscient des difficultés structurelles et systémiques que notre hôpital subit comme la quasi-totalité des hôpitaux publics de la </w:t>
      </w:r>
      <w:r w:rsidR="0004736B">
        <w:rPr>
          <w:rFonts w:cstheme="minorHAnsi"/>
          <w:color w:val="000000"/>
          <w:sz w:val="28"/>
          <w:szCs w:val="28"/>
          <w:shd w:val="clear" w:color="auto" w:fill="FFFFFF"/>
        </w:rPr>
        <w:t>N</w:t>
      </w:r>
      <w:r>
        <w:rPr>
          <w:rFonts w:cstheme="minorHAnsi"/>
          <w:color w:val="000000"/>
          <w:sz w:val="28"/>
          <w:szCs w:val="28"/>
          <w:shd w:val="clear" w:color="auto" w:fill="FFFFFF"/>
        </w:rPr>
        <w:t>ation.</w:t>
      </w:r>
    </w:p>
    <w:p w14:paraId="6A802B52" w14:textId="7CF9DE41" w:rsidR="004840B6" w:rsidRDefault="00F60E9D">
      <w:pPr>
        <w:rPr>
          <w:rFonts w:cstheme="minorHAnsi"/>
          <w:color w:val="000000"/>
          <w:sz w:val="28"/>
          <w:szCs w:val="28"/>
          <w:shd w:val="clear" w:color="auto" w:fill="FFFFFF"/>
        </w:rPr>
      </w:pPr>
      <w:r>
        <w:rPr>
          <w:rFonts w:cstheme="minorHAnsi"/>
          <w:color w:val="000000"/>
          <w:sz w:val="28"/>
          <w:szCs w:val="28"/>
          <w:shd w:val="clear" w:color="auto" w:fill="FFFFFF"/>
        </w:rPr>
        <w:t>Il sera TR</w:t>
      </w:r>
      <w:r w:rsidR="0004736B">
        <w:rPr>
          <w:rFonts w:cstheme="minorHAnsi"/>
          <w:color w:val="000000"/>
          <w:sz w:val="28"/>
          <w:szCs w:val="28"/>
          <w:shd w:val="clear" w:color="auto" w:fill="FFFFFF"/>
        </w:rPr>
        <w:t>È</w:t>
      </w:r>
      <w:r>
        <w:rPr>
          <w:rFonts w:cstheme="minorHAnsi"/>
          <w:color w:val="000000"/>
          <w:sz w:val="28"/>
          <w:szCs w:val="28"/>
          <w:shd w:val="clear" w:color="auto" w:fill="FFFFFF"/>
        </w:rPr>
        <w:t xml:space="preserve">S vigilant </w:t>
      </w:r>
      <w:r w:rsidR="0004736B" w:rsidRPr="0004736B">
        <w:rPr>
          <w:rFonts w:cstheme="minorHAnsi"/>
          <w:color w:val="70AD47" w:themeColor="accent6"/>
          <w:sz w:val="28"/>
          <w:szCs w:val="28"/>
          <w:shd w:val="clear" w:color="auto" w:fill="FFFFFF"/>
        </w:rPr>
        <w:t>quant</w:t>
      </w:r>
      <w:r w:rsidR="0004736B">
        <w:rPr>
          <w:rFonts w:cstheme="minorHAnsi"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cstheme="minorHAnsi"/>
          <w:color w:val="000000"/>
          <w:sz w:val="28"/>
          <w:szCs w:val="28"/>
          <w:shd w:val="clear" w:color="auto" w:fill="FFFFFF"/>
        </w:rPr>
        <w:t xml:space="preserve">au respect scrupuleux et fréquent de la mesure prévue par </w:t>
      </w:r>
      <w:r>
        <w:rPr>
          <w:rFonts w:cstheme="minorHAnsi"/>
          <w:b/>
          <w:bCs/>
          <w:color w:val="4A5E81"/>
          <w:sz w:val="28"/>
          <w:szCs w:val="28"/>
          <w:shd w:val="clear" w:color="auto" w:fill="FFFFFF"/>
        </w:rPr>
        <w:t>Article L6143-3-1 du code</w:t>
      </w:r>
      <w:r>
        <w:rPr>
          <w:rFonts w:cstheme="minorHAnsi"/>
          <w:b/>
          <w:bCs/>
          <w:color w:val="4A5E81"/>
          <w:sz w:val="28"/>
          <w:szCs w:val="28"/>
          <w:shd w:val="clear" w:color="auto" w:fill="FFFFFF"/>
        </w:rPr>
        <w:t xml:space="preserve"> de la santé. </w:t>
      </w:r>
      <w:r>
        <w:rPr>
          <w:rFonts w:cstheme="minorHAnsi"/>
          <w:color w:val="000000"/>
          <w:sz w:val="28"/>
          <w:szCs w:val="28"/>
          <w:shd w:val="clear" w:color="auto" w:fill="FFFFFF"/>
        </w:rPr>
        <w:t xml:space="preserve">« Les administrateurs provisoires tiennent le </w:t>
      </w:r>
      <w:r w:rsidR="0004736B">
        <w:rPr>
          <w:rFonts w:cstheme="minorHAnsi"/>
          <w:color w:val="000000"/>
          <w:sz w:val="28"/>
          <w:szCs w:val="28"/>
          <w:shd w:val="clear" w:color="auto" w:fill="FFFFFF"/>
        </w:rPr>
        <w:t>C</w:t>
      </w:r>
      <w:r>
        <w:rPr>
          <w:rFonts w:cstheme="minorHAnsi"/>
          <w:color w:val="000000"/>
          <w:sz w:val="28"/>
          <w:szCs w:val="28"/>
          <w:shd w:val="clear" w:color="auto" w:fill="FFFFFF"/>
        </w:rPr>
        <w:t>onseil de surveillance et le directoire régulièrement informés des mesures qu'ils prennent. »</w:t>
      </w:r>
    </w:p>
    <w:p w14:paraId="520AEB9D" w14:textId="0CB2E88A" w:rsidR="004840B6" w:rsidRDefault="00F60E9D">
      <w:pPr>
        <w:rPr>
          <w:rFonts w:cstheme="minorHAnsi"/>
          <w:color w:val="000000"/>
          <w:sz w:val="28"/>
          <w:szCs w:val="28"/>
          <w:shd w:val="clear" w:color="auto" w:fill="FFFFFF"/>
        </w:rPr>
      </w:pPr>
      <w:r>
        <w:rPr>
          <w:rFonts w:cstheme="minorHAnsi"/>
          <w:color w:val="000000"/>
          <w:sz w:val="28"/>
          <w:szCs w:val="28"/>
          <w:shd w:val="clear" w:color="auto" w:fill="FFFFFF"/>
        </w:rPr>
        <w:t>Il sera TR</w:t>
      </w:r>
      <w:r w:rsidR="0004736B">
        <w:rPr>
          <w:rFonts w:cstheme="minorHAnsi"/>
          <w:color w:val="000000"/>
          <w:sz w:val="28"/>
          <w:szCs w:val="28"/>
          <w:shd w:val="clear" w:color="auto" w:fill="FFFFFF"/>
        </w:rPr>
        <w:t>È</w:t>
      </w:r>
      <w:r>
        <w:rPr>
          <w:rFonts w:cstheme="minorHAnsi"/>
          <w:color w:val="000000"/>
          <w:sz w:val="28"/>
          <w:szCs w:val="28"/>
          <w:shd w:val="clear" w:color="auto" w:fill="FFFFFF"/>
        </w:rPr>
        <w:t xml:space="preserve">S vigilant </w:t>
      </w:r>
      <w:r w:rsidR="0004736B" w:rsidRPr="00F60E9D">
        <w:rPr>
          <w:rFonts w:cstheme="minorHAnsi"/>
          <w:sz w:val="28"/>
          <w:szCs w:val="28"/>
          <w:shd w:val="clear" w:color="auto" w:fill="FFFFFF"/>
        </w:rPr>
        <w:t>quant</w:t>
      </w:r>
      <w:r w:rsidR="0004736B">
        <w:rPr>
          <w:rFonts w:cstheme="minorHAnsi"/>
          <w:color w:val="70AD47" w:themeColor="accent6"/>
          <w:sz w:val="28"/>
          <w:szCs w:val="28"/>
          <w:shd w:val="clear" w:color="auto" w:fill="FFFFFF"/>
        </w:rPr>
        <w:t xml:space="preserve"> </w:t>
      </w:r>
      <w:r>
        <w:rPr>
          <w:rFonts w:cstheme="minorHAnsi"/>
          <w:color w:val="000000"/>
          <w:sz w:val="28"/>
          <w:szCs w:val="28"/>
          <w:shd w:val="clear" w:color="auto" w:fill="FFFFFF"/>
        </w:rPr>
        <w:t>au respect de l’engagement pris par M. le Directeur de l’ARS de respecter</w:t>
      </w:r>
      <w:r>
        <w:rPr>
          <w:rFonts w:cstheme="minorHAnsi"/>
          <w:color w:val="000000"/>
          <w:sz w:val="28"/>
          <w:szCs w:val="28"/>
          <w:shd w:val="clear" w:color="auto" w:fill="FFFFFF"/>
        </w:rPr>
        <w:t xml:space="preserve"> les modalités de consultation et de concertation de toutes les parties avant décision</w:t>
      </w:r>
      <w:r w:rsidR="0004736B">
        <w:rPr>
          <w:rFonts w:cstheme="minorHAnsi"/>
          <w:color w:val="000000"/>
          <w:sz w:val="28"/>
          <w:szCs w:val="28"/>
          <w:shd w:val="clear" w:color="auto" w:fill="FFFFFF"/>
        </w:rPr>
        <w:t>,</w:t>
      </w:r>
      <w:r>
        <w:rPr>
          <w:rFonts w:cstheme="minorHAnsi"/>
          <w:color w:val="000000"/>
          <w:sz w:val="28"/>
          <w:szCs w:val="28"/>
          <w:shd w:val="clear" w:color="auto" w:fill="FFFFFF"/>
        </w:rPr>
        <w:t xml:space="preserve"> et du maintien de TOUTES les attributions du Conseil de </w:t>
      </w:r>
      <w:r w:rsidR="0004736B">
        <w:rPr>
          <w:rFonts w:cstheme="minorHAnsi"/>
          <w:color w:val="000000"/>
          <w:sz w:val="28"/>
          <w:szCs w:val="28"/>
          <w:shd w:val="clear" w:color="auto" w:fill="FFFFFF"/>
        </w:rPr>
        <w:t>s</w:t>
      </w:r>
      <w:r>
        <w:rPr>
          <w:rFonts w:cstheme="minorHAnsi"/>
          <w:color w:val="000000"/>
          <w:sz w:val="28"/>
          <w:szCs w:val="28"/>
          <w:shd w:val="clear" w:color="auto" w:fill="FFFFFF"/>
        </w:rPr>
        <w:t>urveillance.</w:t>
      </w:r>
    </w:p>
    <w:p w14:paraId="07FDC56C" w14:textId="77777777" w:rsidR="004840B6" w:rsidRDefault="00F60E9D">
      <w:pPr>
        <w:rPr>
          <w:rFonts w:cstheme="minorHAnsi"/>
          <w:color w:val="000000"/>
          <w:sz w:val="28"/>
          <w:szCs w:val="28"/>
          <w:shd w:val="clear" w:color="auto" w:fill="FFFFFF"/>
        </w:rPr>
      </w:pPr>
      <w:r>
        <w:rPr>
          <w:rFonts w:cstheme="minorHAnsi"/>
          <w:color w:val="000000"/>
          <w:sz w:val="28"/>
          <w:szCs w:val="28"/>
          <w:shd w:val="clear" w:color="auto" w:fill="FFFFFF"/>
        </w:rPr>
        <w:t xml:space="preserve">Il exprime et renouvelle sa confiance et son soutien aux équipes médicales, techniques et </w:t>
      </w:r>
      <w:r>
        <w:rPr>
          <w:rFonts w:cstheme="minorHAnsi"/>
          <w:color w:val="000000"/>
          <w:sz w:val="28"/>
          <w:szCs w:val="28"/>
          <w:shd w:val="clear" w:color="auto" w:fill="FFFFFF"/>
        </w:rPr>
        <w:t>administratives de notre hôpital.</w:t>
      </w:r>
    </w:p>
    <w:p w14:paraId="2D8B7C7A" w14:textId="77777777" w:rsidR="004840B6" w:rsidRDefault="004840B6"/>
    <w:p w14:paraId="5B332FA8" w14:textId="77777777" w:rsidR="004840B6" w:rsidRDefault="004840B6"/>
    <w:sectPr w:rsidR="004840B6">
      <w:pgSz w:w="11906" w:h="16838"/>
      <w:pgMar w:top="1417" w:right="1417" w:bottom="1417" w:left="1417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00"/>
    <w:family w:val="roman"/>
    <w:notTrueType/>
    <w:pitch w:val="default"/>
  </w:font>
  <w:font w:name="Lucida Sans">
    <w:panose1 w:val="020B0602030504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40B6"/>
    <w:rsid w:val="0004736B"/>
    <w:rsid w:val="001A06B7"/>
    <w:rsid w:val="00375A80"/>
    <w:rsid w:val="004840B6"/>
    <w:rsid w:val="00E34D4E"/>
    <w:rsid w:val="00F60E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E0508C"/>
  <w15:docId w15:val="{F63E2291-9ED1-406F-88F7-01CE39641A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next w:val="Corpsdetexte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sdetexte">
    <w:name w:val="Body Text"/>
    <w:basedOn w:val="Normal"/>
    <w:pPr>
      <w:spacing w:after="140" w:line="276" w:lineRule="auto"/>
    </w:pPr>
  </w:style>
  <w:style w:type="paragraph" w:styleId="Liste">
    <w:name w:val="List"/>
    <w:basedOn w:val="Corpsdetexte"/>
    <w:rPr>
      <w:rFonts w:cs="Lucida Sans"/>
    </w:rPr>
  </w:style>
  <w:style w:type="paragraph" w:styleId="Lgende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Lucida San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256</Words>
  <Characters>1412</Characters>
  <Application>Microsoft Office Word</Application>
  <DocSecurity>0</DocSecurity>
  <Lines>11</Lines>
  <Paragraphs>3</Paragraphs>
  <ScaleCrop>false</ScaleCrop>
  <Company/>
  <LinksUpToDate>false</LinksUpToDate>
  <CharactersWithSpaces>1665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Vincent</dc:creator>
  <dc:description/>
  <cp:lastModifiedBy>Vincent</cp:lastModifiedBy>
  <cp:revision>3</cp:revision>
  <dcterms:created xsi:type="dcterms:W3CDTF">2026-03-02T20:32:00Z</dcterms:created>
  <dcterms:modified xsi:type="dcterms:W3CDTF">2026-03-02T20:33:00Z</dcterms:modified>
  <dc:language>fr-FR</dc:language>
</cp:coreProperties>
</file>